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1AFFB">
      <w:pPr>
        <w:pStyle w:val="5"/>
        <w:shd w:val="clear" w:color="auto" w:fill="FFFFFF"/>
        <w:spacing w:line="460" w:lineRule="exact"/>
        <w:ind w:firstLine="482"/>
        <w:jc w:val="center"/>
        <w:rPr>
          <w:rStyle w:val="9"/>
          <w:rFonts w:ascii="黑体" w:hAnsi="黑体" w:eastAsia="黑体"/>
          <w:color w:val="333333"/>
          <w:sz w:val="36"/>
          <w:szCs w:val="36"/>
        </w:rPr>
      </w:pPr>
      <w:r>
        <w:rPr>
          <w:rStyle w:val="9"/>
          <w:rFonts w:hint="eastAsia" w:ascii="黑体" w:hAnsi="黑体" w:eastAsia="黑体"/>
          <w:color w:val="333333"/>
          <w:sz w:val="36"/>
          <w:szCs w:val="36"/>
        </w:rPr>
        <w:t>成都市妇女儿童中心医院</w:t>
      </w:r>
    </w:p>
    <w:p w14:paraId="729C5EBE">
      <w:pPr>
        <w:pStyle w:val="5"/>
        <w:shd w:val="clear" w:color="auto" w:fill="FFFFFF"/>
        <w:spacing w:line="460" w:lineRule="exact"/>
        <w:ind w:firstLine="482"/>
        <w:jc w:val="center"/>
        <w:rPr>
          <w:rStyle w:val="9"/>
          <w:rFonts w:ascii="黑体" w:hAnsi="黑体" w:eastAsia="黑体"/>
          <w:color w:val="333333"/>
          <w:sz w:val="36"/>
          <w:szCs w:val="36"/>
        </w:rPr>
      </w:pPr>
      <w:r>
        <w:rPr>
          <w:rStyle w:val="9"/>
          <w:rFonts w:hint="eastAsia" w:ascii="黑体" w:hAnsi="黑体" w:eastAsia="黑体"/>
          <w:color w:val="333333"/>
          <w:sz w:val="36"/>
          <w:szCs w:val="36"/>
        </w:rPr>
        <w:t>手术室、麻醉科、新生儿科及全院软镜</w:t>
      </w:r>
    </w:p>
    <w:p w14:paraId="3D7AA9FB">
      <w:pPr>
        <w:pStyle w:val="5"/>
        <w:shd w:val="clear" w:color="auto" w:fill="FFFFFF"/>
        <w:spacing w:line="460" w:lineRule="exact"/>
        <w:ind w:firstLine="482"/>
        <w:jc w:val="center"/>
        <w:rPr>
          <w:rFonts w:ascii="黑体" w:hAnsi="黑体" w:eastAsia="黑体"/>
          <w:b/>
          <w:bCs/>
          <w:color w:val="333333"/>
          <w:sz w:val="36"/>
          <w:szCs w:val="36"/>
        </w:rPr>
      </w:pPr>
      <w:r>
        <w:rPr>
          <w:rStyle w:val="9"/>
          <w:rFonts w:hint="eastAsia" w:ascii="黑体" w:hAnsi="黑体" w:eastAsia="黑体"/>
          <w:color w:val="333333"/>
          <w:sz w:val="36"/>
          <w:szCs w:val="36"/>
        </w:rPr>
        <w:t>维保服务项目调研公告</w:t>
      </w:r>
    </w:p>
    <w:p w14:paraId="0B7C7428">
      <w:pPr>
        <w:pStyle w:val="5"/>
        <w:shd w:val="clear" w:color="auto" w:fill="FFFFFF"/>
        <w:ind w:firstLine="480"/>
        <w:rPr>
          <w:rFonts w:ascii="仿宋" w:hAnsi="仿宋" w:eastAsia="仿宋"/>
          <w:color w:val="555555"/>
          <w:sz w:val="32"/>
          <w:szCs w:val="32"/>
        </w:rPr>
      </w:pPr>
    </w:p>
    <w:p w14:paraId="267244D3">
      <w:pPr>
        <w:pStyle w:val="5"/>
        <w:shd w:val="clear" w:color="auto" w:fill="FFFFFF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我院拟对手术室(不含进口腹腔镜)、麻醉科、新生儿科及全院软镜，购买维修保养服务，开展市场调研，公开征集相关资料。请符合我院设备维修维保服务需求，具备提供相应维修资质、服务能力的供应商将相关资料按要求，在规定的时间内送达我院报名地点。</w:t>
      </w:r>
    </w:p>
    <w:p w14:paraId="750AB503">
      <w:pPr>
        <w:pStyle w:val="5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 一、报名时间：2025年7月7日—2025年7月11日，上午8:30-12:00时，下午13:00-17:00时（节假日除外），逾期不再接收资料。</w:t>
      </w:r>
    </w:p>
    <w:p w14:paraId="42944AAB">
      <w:pPr>
        <w:pStyle w:val="5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二、报名地点及联系方式：</w:t>
      </w:r>
    </w:p>
    <w:p w14:paraId="2F8887C0">
      <w:pPr>
        <w:pStyle w:val="5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1、报名地点：成都市青羊区日月大道一段1617号，成都市妇女儿童中心医院行政办公楼309室。</w:t>
      </w:r>
    </w:p>
    <w:p w14:paraId="31746EBE">
      <w:pPr>
        <w:pStyle w:val="5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2、联系人：刘老师</w:t>
      </w:r>
      <w:bookmarkStart w:id="4" w:name="_GoBack"/>
      <w:bookmarkEnd w:id="4"/>
    </w:p>
    <w:p w14:paraId="4A410C35">
      <w:pPr>
        <w:pStyle w:val="5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3、联系电话：028-61866000-6704</w:t>
      </w:r>
    </w:p>
    <w:p w14:paraId="04AC7887">
      <w:pPr>
        <w:pStyle w:val="5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4、邮箱：</w:t>
      </w:r>
      <w:r>
        <w:rPr>
          <w:rFonts w:hint="eastAsia" w:ascii="仿宋" w:hAnsi="仿宋" w:eastAsia="仿宋"/>
          <w:b/>
          <w:color w:val="555555"/>
          <w:sz w:val="32"/>
          <w:szCs w:val="32"/>
          <w:lang w:val="en-US" w:eastAsia="zh-CN"/>
        </w:rPr>
        <w:t>992921272</w:t>
      </w:r>
      <w:r>
        <w:rPr>
          <w:rFonts w:hint="eastAsia" w:ascii="仿宋" w:hAnsi="仿宋" w:eastAsia="仿宋"/>
          <w:b/>
          <w:color w:val="555555"/>
          <w:sz w:val="32"/>
          <w:szCs w:val="32"/>
        </w:rPr>
        <w:t>@qq.com</w:t>
      </w:r>
    </w:p>
    <w:p w14:paraId="287E75A3">
      <w:pPr>
        <w:pStyle w:val="5"/>
        <w:shd w:val="clear" w:color="auto" w:fill="FFFFFF"/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   三、基本要求</w:t>
      </w:r>
      <w:bookmarkStart w:id="0" w:name="_Toc11919"/>
    </w:p>
    <w:p w14:paraId="502FBCFC">
      <w:pPr>
        <w:pStyle w:val="5"/>
        <w:shd w:val="clear" w:color="auto" w:fill="FFFFFF"/>
        <w:ind w:firstLine="480"/>
        <w:rPr>
          <w:rFonts w:ascii="仿宋" w:hAnsi="仿宋" w:eastAsia="仿宋" w:cs="微软雅黑"/>
          <w:b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1、</w:t>
      </w:r>
      <w:r>
        <w:rPr>
          <w:rFonts w:hint="eastAsia" w:ascii="仿宋" w:hAnsi="仿宋" w:eastAsia="仿宋" w:cs="微软雅黑"/>
          <w:b/>
          <w:color w:val="000000" w:themeColor="text1"/>
          <w:kern w:val="24"/>
          <w:sz w:val="32"/>
          <w:szCs w:val="32"/>
        </w:rPr>
        <w:t>实现医院设备资产信息化管理</w:t>
      </w:r>
      <w:bookmarkEnd w:id="0"/>
      <w:r>
        <w:rPr>
          <w:rFonts w:hint="eastAsia" w:ascii="仿宋" w:hAnsi="仿宋" w:eastAsia="仿宋" w:cs="微软雅黑"/>
          <w:b/>
          <w:color w:val="000000" w:themeColor="text1"/>
          <w:kern w:val="24"/>
          <w:sz w:val="32"/>
          <w:szCs w:val="32"/>
        </w:rPr>
        <w:t>。</w:t>
      </w:r>
      <w:r>
        <w:rPr>
          <w:rFonts w:hint="eastAsia" w:ascii="仿宋" w:hAnsi="仿宋" w:eastAsia="仿宋" w:cs="微软雅黑"/>
          <w:b/>
          <w:sz w:val="32"/>
          <w:szCs w:val="32"/>
        </w:rPr>
        <w:t>基于驻场工程师现场设备排查和拥有应用专利的医疗设备管理系统，实现全院医疗设备数据录入和全生命周期的实时动态管理。可基于院方的需求，提供可定制化的季度和年度医院医疗设备运行报告。</w:t>
      </w:r>
      <w:bookmarkStart w:id="1" w:name="_Toc27078"/>
    </w:p>
    <w:p w14:paraId="313604C7">
      <w:pPr>
        <w:pStyle w:val="5"/>
        <w:shd w:val="clear" w:color="auto" w:fill="FFFFFF"/>
        <w:ind w:firstLine="480"/>
        <w:rPr>
          <w:rFonts w:ascii="仿宋" w:hAnsi="仿宋" w:eastAsia="仿宋" w:cs="微软雅黑"/>
          <w:b/>
          <w:sz w:val="32"/>
          <w:szCs w:val="32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 xml:space="preserve"> 2、</w:t>
      </w:r>
      <w:r>
        <w:rPr>
          <w:rFonts w:hint="eastAsia" w:ascii="仿宋" w:hAnsi="仿宋" w:eastAsia="仿宋" w:cs="微软雅黑"/>
          <w:b/>
          <w:color w:val="000000" w:themeColor="text1"/>
          <w:kern w:val="24"/>
          <w:sz w:val="32"/>
          <w:szCs w:val="32"/>
        </w:rPr>
        <w:t>提供医疗设备维保服务人员。院临床应用能力</w:t>
      </w:r>
      <w:bookmarkEnd w:id="1"/>
      <w:r>
        <w:rPr>
          <w:rFonts w:hint="eastAsia" w:ascii="仿宋" w:hAnsi="仿宋" w:eastAsia="仿宋" w:cs="微软雅黑"/>
          <w:b/>
          <w:color w:val="000000" w:themeColor="text1"/>
          <w:kern w:val="24"/>
          <w:sz w:val="32"/>
          <w:szCs w:val="32"/>
        </w:rPr>
        <w:t>。按照</w:t>
      </w:r>
      <w:r>
        <w:rPr>
          <w:rFonts w:hint="eastAsia" w:ascii="仿宋" w:hAnsi="仿宋" w:eastAsia="仿宋" w:cs="微软雅黑"/>
          <w:b/>
          <w:sz w:val="32"/>
          <w:szCs w:val="32"/>
        </w:rPr>
        <w:t>医院设备运行基本情况，量身定制维修保养服务方案，包括但不限于现场维修、应用支持，院内学习研讨等服务内容，提供不少于2名维修人员常驻医院。</w:t>
      </w:r>
      <w:bookmarkStart w:id="2" w:name="_Toc32104"/>
    </w:p>
    <w:p w14:paraId="712F572A">
      <w:pPr>
        <w:pStyle w:val="5"/>
        <w:shd w:val="clear" w:color="auto" w:fill="FFFFFF"/>
        <w:ind w:firstLine="480"/>
        <w:rPr>
          <w:rFonts w:ascii="仿宋" w:hAnsi="仿宋" w:eastAsia="仿宋" w:cs="微软雅黑"/>
          <w:b/>
          <w:sz w:val="32"/>
          <w:szCs w:val="32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 xml:space="preserve"> 3、全保模式。所有维修、保养、配件费用包含在年度服务费内，</w:t>
      </w:r>
      <w:r>
        <w:rPr>
          <w:rFonts w:hint="eastAsia" w:ascii="仿宋" w:hAnsi="仿宋" w:eastAsia="仿宋" w:cs="微软雅黑"/>
          <w:b/>
          <w:color w:val="000000" w:themeColor="text1"/>
          <w:kern w:val="24"/>
          <w:sz w:val="32"/>
          <w:szCs w:val="32"/>
        </w:rPr>
        <w:t>保证医院仪器设备开机率不低于95%</w:t>
      </w:r>
      <w:bookmarkEnd w:id="2"/>
      <w:r>
        <w:rPr>
          <w:rFonts w:hint="eastAsia" w:ascii="仿宋" w:hAnsi="仿宋" w:eastAsia="仿宋" w:cs="微软雅黑"/>
          <w:b/>
          <w:color w:val="000000" w:themeColor="text1"/>
          <w:kern w:val="24"/>
          <w:sz w:val="32"/>
          <w:szCs w:val="32"/>
        </w:rPr>
        <w:t>。</w:t>
      </w:r>
      <w:r>
        <w:rPr>
          <w:rFonts w:hint="eastAsia" w:ascii="仿宋" w:hAnsi="仿宋" w:eastAsia="仿宋" w:cs="微软雅黑"/>
          <w:b/>
          <w:sz w:val="32"/>
          <w:szCs w:val="32"/>
        </w:rPr>
        <w:t>驻场工程师对医院设备进行计划性保养和巡检，设备报修</w:t>
      </w: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>驻场工程师做到</w:t>
      </w:r>
      <w:r>
        <w:rPr>
          <w:rFonts w:hint="eastAsia" w:ascii="仿宋" w:hAnsi="仿宋" w:eastAsia="仿宋" w:cs="微软雅黑"/>
          <w:b/>
          <w:sz w:val="32"/>
          <w:szCs w:val="32"/>
        </w:rPr>
        <w:t>10分钟内响应，20分钟内到达现场，及时进行设备维修或备件更换，保证医院设备总体开机率不低于95%。</w:t>
      </w:r>
      <w:bookmarkStart w:id="3" w:name="_Toc11426"/>
    </w:p>
    <w:p w14:paraId="4449A1B5">
      <w:pPr>
        <w:pStyle w:val="5"/>
        <w:shd w:val="clear" w:color="auto" w:fill="FFFFFF"/>
        <w:ind w:firstLine="480"/>
        <w:rPr>
          <w:rFonts w:ascii="仿宋" w:hAnsi="仿宋" w:eastAsia="仿宋" w:cs="微软雅黑"/>
          <w:b/>
          <w:sz w:val="32"/>
          <w:szCs w:val="32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>4、</w:t>
      </w:r>
      <w:r>
        <w:rPr>
          <w:rFonts w:hint="eastAsia" w:ascii="仿宋" w:hAnsi="仿宋" w:eastAsia="仿宋" w:cs="微软雅黑"/>
          <w:b/>
          <w:color w:val="000000" w:themeColor="text1"/>
          <w:kern w:val="24"/>
          <w:sz w:val="32"/>
          <w:szCs w:val="32"/>
        </w:rPr>
        <w:t>提供医疗设备安全性能检测及相关建议</w:t>
      </w:r>
      <w:bookmarkEnd w:id="3"/>
      <w:r>
        <w:rPr>
          <w:rFonts w:hint="eastAsia" w:ascii="仿宋" w:hAnsi="仿宋" w:eastAsia="仿宋" w:cs="微软雅黑"/>
          <w:b/>
          <w:color w:val="000000" w:themeColor="text1"/>
          <w:kern w:val="24"/>
          <w:sz w:val="32"/>
          <w:szCs w:val="32"/>
        </w:rPr>
        <w:t>。</w:t>
      </w:r>
      <w:r>
        <w:rPr>
          <w:rFonts w:hint="eastAsia" w:ascii="仿宋" w:hAnsi="仿宋" w:eastAsia="仿宋" w:cs="微软雅黑"/>
          <w:b/>
          <w:sz w:val="32"/>
          <w:szCs w:val="32"/>
        </w:rPr>
        <w:t>定期进行相关医疗设备安全巡查，对医疗设备的状态和稳定性进行检测，特别针对生命支持类设备，保障设备正常使用。</w:t>
      </w:r>
    </w:p>
    <w:p w14:paraId="000808DB">
      <w:pPr>
        <w:pStyle w:val="5"/>
        <w:shd w:val="clear" w:color="auto" w:fill="FFFFFF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>5、年度维保费用：≤200万元（有效期三年、合同一年一签）</w:t>
      </w:r>
    </w:p>
    <w:p w14:paraId="0C84D71B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三、资料要求及注意事项</w:t>
      </w:r>
    </w:p>
    <w:p w14:paraId="0F31B099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1、资质要求：</w:t>
      </w:r>
    </w:p>
    <w:p w14:paraId="18C4FE4F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（1）公司资质；</w:t>
      </w:r>
    </w:p>
    <w:p w14:paraId="758EC469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（2）报名人员的委托授权书和身份证复印件（逐级）；</w:t>
      </w:r>
    </w:p>
    <w:p w14:paraId="047F8150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（3）其他相关文件：如国家规定的其他相关资质等。</w:t>
      </w:r>
    </w:p>
    <w:p w14:paraId="5BF66BB2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2、服务方案及报价表</w:t>
      </w:r>
    </w:p>
    <w:p w14:paraId="6D8DCC68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（1）提供设备维修的服务报价表；</w:t>
      </w:r>
    </w:p>
    <w:p w14:paraId="5AF979F0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（2）维修周期及相关售后质量及服务承诺；</w:t>
      </w:r>
    </w:p>
    <w:p w14:paraId="036FC09F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（3） 同类型设备服务业绩相关资料（合同复印件或扫描件）。</w:t>
      </w:r>
    </w:p>
    <w:p w14:paraId="3A6A856D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3、供应商承诺函（附件）</w:t>
      </w:r>
    </w:p>
    <w:p w14:paraId="3EA9C7FD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4、其他：</w:t>
      </w:r>
    </w:p>
    <w:p w14:paraId="3CA17A68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（1）为便于资料归集，请统一下载表格填写。</w:t>
      </w:r>
    </w:p>
    <w:p w14:paraId="34511658">
      <w:pPr>
        <w:pStyle w:val="5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（2）封面打印后粘贴在密封包上，并在密封处加盖公司鲜章。</w:t>
      </w:r>
    </w:p>
    <w:p w14:paraId="57287302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附件：</w:t>
      </w:r>
      <w:r>
        <w:fldChar w:fldCharType="begin"/>
      </w:r>
      <w:r>
        <w:instrText xml:space="preserve"> HYPERLINK "https://upload.cd7yy.com/2025/0606/20250606092714186.xlsx" </w:instrText>
      </w:r>
      <w:r>
        <w:fldChar w:fldCharType="separate"/>
      </w:r>
      <w:r>
        <w:rPr>
          <w:rStyle w:val="10"/>
          <w:rFonts w:hint="eastAsia" w:ascii="仿宋" w:hAnsi="仿宋" w:eastAsia="仿宋"/>
          <w:b/>
          <w:color w:val="auto"/>
          <w:sz w:val="32"/>
          <w:szCs w:val="32"/>
          <w:u w:val="none"/>
        </w:rPr>
        <w:t>1.维保设备概况.xlsx</w:t>
      </w:r>
      <w:r>
        <w:rPr>
          <w:rStyle w:val="10"/>
          <w:rFonts w:hint="eastAsia" w:ascii="仿宋" w:hAnsi="仿宋" w:eastAsia="仿宋"/>
          <w:b/>
          <w:color w:val="auto"/>
          <w:sz w:val="32"/>
          <w:szCs w:val="32"/>
          <w:u w:val="none"/>
        </w:rPr>
        <w:fldChar w:fldCharType="end"/>
      </w:r>
    </w:p>
    <w:p w14:paraId="276C0ABF">
      <w:pPr>
        <w:pStyle w:val="5"/>
        <w:shd w:val="clear" w:color="auto" w:fill="FFFFFF"/>
        <w:spacing w:line="500" w:lineRule="exact"/>
        <w:ind w:firstLine="480"/>
        <w:rPr>
          <w:rFonts w:ascii="仿宋" w:hAnsi="仿宋" w:eastAsia="仿宋"/>
          <w:b/>
          <w:sz w:val="32"/>
          <w:szCs w:val="32"/>
        </w:rPr>
      </w:pPr>
      <w:r>
        <w:rPr>
          <w:rFonts w:hint="eastAsia"/>
        </w:rPr>
        <w:t xml:space="preserve">     </w:t>
      </w:r>
      <w:r>
        <w:fldChar w:fldCharType="begin"/>
      </w:r>
      <w:r>
        <w:instrText xml:space="preserve"> HYPERLINK "https://upload.cd7yy.com/2025/0606/20250606092714555.docx" </w:instrText>
      </w:r>
      <w:r>
        <w:fldChar w:fldCharType="separate"/>
      </w:r>
      <w:r>
        <w:rPr>
          <w:rStyle w:val="10"/>
          <w:rFonts w:hint="eastAsia" w:ascii="仿宋" w:hAnsi="仿宋" w:eastAsia="仿宋"/>
          <w:b/>
          <w:color w:val="auto"/>
          <w:sz w:val="32"/>
          <w:szCs w:val="32"/>
          <w:u w:val="none"/>
        </w:rPr>
        <w:t>2.承诺函.docx</w:t>
      </w:r>
      <w:r>
        <w:rPr>
          <w:rStyle w:val="10"/>
          <w:rFonts w:hint="eastAsia" w:ascii="仿宋" w:hAnsi="仿宋" w:eastAsia="仿宋"/>
          <w:b/>
          <w:color w:val="auto"/>
          <w:sz w:val="32"/>
          <w:szCs w:val="32"/>
          <w:u w:val="none"/>
        </w:rPr>
        <w:fldChar w:fldCharType="end"/>
      </w:r>
    </w:p>
    <w:p w14:paraId="78458F54">
      <w:pPr>
        <w:pStyle w:val="5"/>
        <w:shd w:val="clear" w:color="auto" w:fill="FFFFFF"/>
        <w:spacing w:line="500" w:lineRule="exact"/>
        <w:ind w:firstLine="480"/>
        <w:rPr>
          <w:rFonts w:ascii="仿宋" w:hAnsi="仿宋" w:eastAsia="仿宋"/>
          <w:b/>
          <w:sz w:val="32"/>
          <w:szCs w:val="32"/>
        </w:rPr>
      </w:pPr>
      <w:r>
        <w:rPr>
          <w:rFonts w:hint="eastAsia"/>
        </w:rPr>
        <w:t xml:space="preserve">     </w:t>
      </w:r>
      <w:r>
        <w:fldChar w:fldCharType="begin"/>
      </w:r>
      <w:r>
        <w:instrText xml:space="preserve"> HYPERLINK "https://upload.cd7yy.com/2025/0606/20250606092714272.docx" </w:instrText>
      </w:r>
      <w:r>
        <w:fldChar w:fldCharType="separate"/>
      </w:r>
      <w:r>
        <w:rPr>
          <w:rStyle w:val="10"/>
          <w:rFonts w:hint="eastAsia" w:ascii="仿宋" w:hAnsi="仿宋" w:eastAsia="仿宋"/>
          <w:b/>
          <w:color w:val="auto"/>
          <w:sz w:val="32"/>
          <w:szCs w:val="32"/>
          <w:u w:val="none"/>
        </w:rPr>
        <w:t>3.封面.docx</w:t>
      </w:r>
      <w:r>
        <w:rPr>
          <w:rStyle w:val="10"/>
          <w:rFonts w:hint="eastAsia" w:ascii="仿宋" w:hAnsi="仿宋" w:eastAsia="仿宋"/>
          <w:b/>
          <w:color w:val="auto"/>
          <w:sz w:val="32"/>
          <w:szCs w:val="32"/>
          <w:u w:val="none"/>
        </w:rPr>
        <w:fldChar w:fldCharType="end"/>
      </w:r>
    </w:p>
    <w:p w14:paraId="690B46C1">
      <w:pPr>
        <w:pStyle w:val="5"/>
        <w:shd w:val="clear" w:color="auto" w:fill="FFFFFF"/>
        <w:spacing w:line="500" w:lineRule="exact"/>
        <w:rPr>
          <w:rStyle w:val="9"/>
          <w:rFonts w:ascii="仿宋" w:hAnsi="仿宋" w:eastAsia="仿宋"/>
          <w:sz w:val="32"/>
          <w:szCs w:val="32"/>
        </w:rPr>
      </w:pPr>
    </w:p>
    <w:p w14:paraId="187CB3B6">
      <w:pPr>
        <w:pStyle w:val="5"/>
        <w:shd w:val="clear" w:color="auto" w:fill="FFFFFF"/>
        <w:spacing w:line="500" w:lineRule="exact"/>
        <w:rPr>
          <w:rStyle w:val="9"/>
          <w:rFonts w:ascii="仿宋" w:hAnsi="仿宋" w:eastAsia="仿宋"/>
          <w:sz w:val="32"/>
          <w:szCs w:val="32"/>
        </w:rPr>
      </w:pPr>
    </w:p>
    <w:p w14:paraId="6FEA193F">
      <w:pPr>
        <w:pStyle w:val="5"/>
        <w:shd w:val="clear" w:color="auto" w:fill="FFFFFF"/>
        <w:spacing w:line="500" w:lineRule="exac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1、维保设备概况（一）手术室、麻醉科、新生儿科设备</w:t>
      </w:r>
    </w:p>
    <w:tbl>
      <w:tblPr>
        <w:tblStyle w:val="7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933"/>
        <w:gridCol w:w="1783"/>
        <w:gridCol w:w="1027"/>
        <w:gridCol w:w="2490"/>
      </w:tblGrid>
      <w:tr w14:paraId="1444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28C1C725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1"/>
              </w:rPr>
              <w:t>设备分类</w:t>
            </w:r>
          </w:p>
        </w:tc>
        <w:tc>
          <w:tcPr>
            <w:tcW w:w="933" w:type="dxa"/>
            <w:vAlign w:val="center"/>
          </w:tcPr>
          <w:p w14:paraId="6DFEC834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1"/>
              </w:rPr>
              <w:t>数量</w:t>
            </w:r>
          </w:p>
        </w:tc>
        <w:tc>
          <w:tcPr>
            <w:tcW w:w="1783" w:type="dxa"/>
            <w:vAlign w:val="center"/>
          </w:tcPr>
          <w:p w14:paraId="1A90E73F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1"/>
              </w:rPr>
              <w:t>设备总值（元）</w:t>
            </w:r>
          </w:p>
        </w:tc>
        <w:tc>
          <w:tcPr>
            <w:tcW w:w="1027" w:type="dxa"/>
            <w:vAlign w:val="center"/>
          </w:tcPr>
          <w:p w14:paraId="1ACCF22B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1"/>
              </w:rPr>
              <w:t>报价（万元/年）</w:t>
            </w:r>
          </w:p>
        </w:tc>
        <w:tc>
          <w:tcPr>
            <w:tcW w:w="2490" w:type="dxa"/>
            <w:vAlign w:val="center"/>
          </w:tcPr>
          <w:p w14:paraId="2C7C4766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1"/>
              </w:rPr>
              <w:t xml:space="preserve"> 备注</w:t>
            </w:r>
          </w:p>
        </w:tc>
      </w:tr>
      <w:tr w14:paraId="3488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457AC89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手术类设备</w:t>
            </w:r>
          </w:p>
        </w:tc>
        <w:tc>
          <w:tcPr>
            <w:tcW w:w="933" w:type="dxa"/>
            <w:vAlign w:val="center"/>
          </w:tcPr>
          <w:p w14:paraId="3900249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416</w:t>
            </w:r>
          </w:p>
        </w:tc>
        <w:tc>
          <w:tcPr>
            <w:tcW w:w="1783" w:type="dxa"/>
            <w:vAlign w:val="center"/>
          </w:tcPr>
          <w:p w14:paraId="6BDCB63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46049723</w:t>
            </w:r>
          </w:p>
        </w:tc>
        <w:tc>
          <w:tcPr>
            <w:tcW w:w="1027" w:type="dxa"/>
            <w:vAlign w:val="center"/>
          </w:tcPr>
          <w:p w14:paraId="73A8E1D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0700D67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6306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6706BE5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光学仪器类设备</w:t>
            </w:r>
          </w:p>
        </w:tc>
        <w:tc>
          <w:tcPr>
            <w:tcW w:w="933" w:type="dxa"/>
            <w:vAlign w:val="center"/>
          </w:tcPr>
          <w:p w14:paraId="1E29D86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153</w:t>
            </w:r>
          </w:p>
        </w:tc>
        <w:tc>
          <w:tcPr>
            <w:tcW w:w="1783" w:type="dxa"/>
            <w:vAlign w:val="center"/>
          </w:tcPr>
          <w:p w14:paraId="35FA12C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16533041</w:t>
            </w:r>
          </w:p>
        </w:tc>
        <w:tc>
          <w:tcPr>
            <w:tcW w:w="1027" w:type="dxa"/>
            <w:vAlign w:val="center"/>
          </w:tcPr>
          <w:p w14:paraId="4EA10B9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5DC4710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2E05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58ADF9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麻醉类设备</w:t>
            </w:r>
          </w:p>
        </w:tc>
        <w:tc>
          <w:tcPr>
            <w:tcW w:w="933" w:type="dxa"/>
            <w:vAlign w:val="center"/>
          </w:tcPr>
          <w:p w14:paraId="096BE6D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52</w:t>
            </w:r>
          </w:p>
        </w:tc>
        <w:tc>
          <w:tcPr>
            <w:tcW w:w="1783" w:type="dxa"/>
            <w:vAlign w:val="center"/>
          </w:tcPr>
          <w:p w14:paraId="1B0A6D2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15212000</w:t>
            </w:r>
          </w:p>
        </w:tc>
        <w:tc>
          <w:tcPr>
            <w:tcW w:w="1027" w:type="dxa"/>
            <w:vAlign w:val="center"/>
          </w:tcPr>
          <w:p w14:paraId="1E187B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5FA9430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558D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2BAC958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治疗类设备</w:t>
            </w:r>
          </w:p>
        </w:tc>
        <w:tc>
          <w:tcPr>
            <w:tcW w:w="933" w:type="dxa"/>
            <w:vAlign w:val="center"/>
          </w:tcPr>
          <w:p w14:paraId="0D7D8DD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188</w:t>
            </w:r>
          </w:p>
        </w:tc>
        <w:tc>
          <w:tcPr>
            <w:tcW w:w="1783" w:type="dxa"/>
            <w:vAlign w:val="center"/>
          </w:tcPr>
          <w:p w14:paraId="71D9184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13971848</w:t>
            </w:r>
          </w:p>
        </w:tc>
        <w:tc>
          <w:tcPr>
            <w:tcW w:w="1027" w:type="dxa"/>
            <w:vAlign w:val="center"/>
          </w:tcPr>
          <w:p w14:paraId="61E72B7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463C982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1A81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67795A0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监护类设备</w:t>
            </w:r>
          </w:p>
        </w:tc>
        <w:tc>
          <w:tcPr>
            <w:tcW w:w="933" w:type="dxa"/>
            <w:vAlign w:val="center"/>
          </w:tcPr>
          <w:p w14:paraId="1E81B91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243</w:t>
            </w:r>
          </w:p>
        </w:tc>
        <w:tc>
          <w:tcPr>
            <w:tcW w:w="1783" w:type="dxa"/>
            <w:vAlign w:val="center"/>
          </w:tcPr>
          <w:p w14:paraId="6BD6131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11518520</w:t>
            </w:r>
          </w:p>
        </w:tc>
        <w:tc>
          <w:tcPr>
            <w:tcW w:w="1027" w:type="dxa"/>
            <w:vAlign w:val="center"/>
          </w:tcPr>
          <w:p w14:paraId="0F1A139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55C41B5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4CF7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0A14948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其他类设备</w:t>
            </w:r>
          </w:p>
        </w:tc>
        <w:tc>
          <w:tcPr>
            <w:tcW w:w="933" w:type="dxa"/>
            <w:vAlign w:val="center"/>
          </w:tcPr>
          <w:p w14:paraId="3404046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1253</w:t>
            </w:r>
          </w:p>
        </w:tc>
        <w:tc>
          <w:tcPr>
            <w:tcW w:w="1783" w:type="dxa"/>
            <w:vAlign w:val="center"/>
          </w:tcPr>
          <w:p w14:paraId="77BD7A6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8540185.06</w:t>
            </w:r>
          </w:p>
        </w:tc>
        <w:tc>
          <w:tcPr>
            <w:tcW w:w="1027" w:type="dxa"/>
            <w:vAlign w:val="center"/>
          </w:tcPr>
          <w:p w14:paraId="279CD17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630F777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0DA2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6950EBF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呼吸类设备</w:t>
            </w:r>
          </w:p>
        </w:tc>
        <w:tc>
          <w:tcPr>
            <w:tcW w:w="933" w:type="dxa"/>
            <w:vAlign w:val="center"/>
          </w:tcPr>
          <w:p w14:paraId="2668543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30</w:t>
            </w:r>
          </w:p>
        </w:tc>
        <w:tc>
          <w:tcPr>
            <w:tcW w:w="1783" w:type="dxa"/>
            <w:vAlign w:val="center"/>
          </w:tcPr>
          <w:p w14:paraId="4890A7B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8348400</w:t>
            </w:r>
          </w:p>
        </w:tc>
        <w:tc>
          <w:tcPr>
            <w:tcW w:w="1027" w:type="dxa"/>
            <w:vAlign w:val="center"/>
          </w:tcPr>
          <w:p w14:paraId="182853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266ABA2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1823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5FB05A3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医用车、床、柜设备</w:t>
            </w:r>
          </w:p>
        </w:tc>
        <w:tc>
          <w:tcPr>
            <w:tcW w:w="933" w:type="dxa"/>
            <w:vAlign w:val="center"/>
          </w:tcPr>
          <w:p w14:paraId="3A2597F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988</w:t>
            </w:r>
          </w:p>
        </w:tc>
        <w:tc>
          <w:tcPr>
            <w:tcW w:w="1783" w:type="dxa"/>
            <w:vAlign w:val="center"/>
          </w:tcPr>
          <w:p w14:paraId="34F0FE0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8176123</w:t>
            </w:r>
          </w:p>
        </w:tc>
        <w:tc>
          <w:tcPr>
            <w:tcW w:w="1027" w:type="dxa"/>
            <w:vAlign w:val="center"/>
          </w:tcPr>
          <w:p w14:paraId="00C3585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0F2DF34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56C0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0355847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超声类设备</w:t>
            </w:r>
          </w:p>
        </w:tc>
        <w:tc>
          <w:tcPr>
            <w:tcW w:w="933" w:type="dxa"/>
            <w:vAlign w:val="center"/>
          </w:tcPr>
          <w:p w14:paraId="50F3B1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783" w:type="dxa"/>
            <w:vAlign w:val="center"/>
          </w:tcPr>
          <w:p w14:paraId="5DE3AE9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5449900</w:t>
            </w:r>
          </w:p>
        </w:tc>
        <w:tc>
          <w:tcPr>
            <w:tcW w:w="1027" w:type="dxa"/>
            <w:vAlign w:val="center"/>
          </w:tcPr>
          <w:p w14:paraId="54B8BE9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20E3843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5A53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693855D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医用箱类设备</w:t>
            </w:r>
          </w:p>
        </w:tc>
        <w:tc>
          <w:tcPr>
            <w:tcW w:w="933" w:type="dxa"/>
            <w:vAlign w:val="center"/>
          </w:tcPr>
          <w:p w14:paraId="581C1CF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166</w:t>
            </w:r>
          </w:p>
        </w:tc>
        <w:tc>
          <w:tcPr>
            <w:tcW w:w="1783" w:type="dxa"/>
            <w:vAlign w:val="center"/>
          </w:tcPr>
          <w:p w14:paraId="4D0BD7A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4762434.87</w:t>
            </w:r>
          </w:p>
        </w:tc>
        <w:tc>
          <w:tcPr>
            <w:tcW w:w="1027" w:type="dxa"/>
            <w:vAlign w:val="center"/>
          </w:tcPr>
          <w:p w14:paraId="567A937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1FE1FCA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4B68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6B29102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医用泵类设备</w:t>
            </w:r>
          </w:p>
        </w:tc>
        <w:tc>
          <w:tcPr>
            <w:tcW w:w="933" w:type="dxa"/>
            <w:vAlign w:val="center"/>
          </w:tcPr>
          <w:p w14:paraId="55FB6E5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223</w:t>
            </w:r>
          </w:p>
        </w:tc>
        <w:tc>
          <w:tcPr>
            <w:tcW w:w="1783" w:type="dxa"/>
            <w:vAlign w:val="center"/>
          </w:tcPr>
          <w:p w14:paraId="0987BF5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4340590</w:t>
            </w:r>
          </w:p>
        </w:tc>
        <w:tc>
          <w:tcPr>
            <w:tcW w:w="1027" w:type="dxa"/>
            <w:vAlign w:val="center"/>
          </w:tcPr>
          <w:p w14:paraId="55EA2B8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3760FE6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03CF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1F1A0B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诊断类设备</w:t>
            </w:r>
          </w:p>
        </w:tc>
        <w:tc>
          <w:tcPr>
            <w:tcW w:w="933" w:type="dxa"/>
            <w:vAlign w:val="center"/>
          </w:tcPr>
          <w:p w14:paraId="36C1AF0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145</w:t>
            </w:r>
          </w:p>
        </w:tc>
        <w:tc>
          <w:tcPr>
            <w:tcW w:w="1783" w:type="dxa"/>
            <w:vAlign w:val="center"/>
          </w:tcPr>
          <w:p w14:paraId="2EE4680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3720819</w:t>
            </w:r>
          </w:p>
        </w:tc>
        <w:tc>
          <w:tcPr>
            <w:tcW w:w="1027" w:type="dxa"/>
            <w:vAlign w:val="center"/>
          </w:tcPr>
          <w:p w14:paraId="2F93D9E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6BBA0F3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6011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4E5EBD7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辅助类设备</w:t>
            </w:r>
          </w:p>
        </w:tc>
        <w:tc>
          <w:tcPr>
            <w:tcW w:w="933" w:type="dxa"/>
            <w:vAlign w:val="center"/>
          </w:tcPr>
          <w:p w14:paraId="0B6AB90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278</w:t>
            </w:r>
          </w:p>
        </w:tc>
        <w:tc>
          <w:tcPr>
            <w:tcW w:w="1783" w:type="dxa"/>
            <w:vAlign w:val="center"/>
          </w:tcPr>
          <w:p w14:paraId="0D36CC8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3659781</w:t>
            </w:r>
          </w:p>
        </w:tc>
        <w:tc>
          <w:tcPr>
            <w:tcW w:w="1027" w:type="dxa"/>
            <w:vAlign w:val="center"/>
          </w:tcPr>
          <w:p w14:paraId="42A26C2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575BFEE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68B6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95" w:type="dxa"/>
            <w:vAlign w:val="center"/>
          </w:tcPr>
          <w:p w14:paraId="45112DD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消毒灭菌类设备</w:t>
            </w:r>
          </w:p>
        </w:tc>
        <w:tc>
          <w:tcPr>
            <w:tcW w:w="933" w:type="dxa"/>
            <w:vAlign w:val="center"/>
          </w:tcPr>
          <w:p w14:paraId="55DFBB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144</w:t>
            </w:r>
          </w:p>
        </w:tc>
        <w:tc>
          <w:tcPr>
            <w:tcW w:w="1783" w:type="dxa"/>
            <w:vAlign w:val="center"/>
          </w:tcPr>
          <w:p w14:paraId="20E2603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2307010</w:t>
            </w:r>
          </w:p>
        </w:tc>
        <w:tc>
          <w:tcPr>
            <w:tcW w:w="1027" w:type="dxa"/>
            <w:vAlign w:val="center"/>
          </w:tcPr>
          <w:p w14:paraId="4A69BC7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235B567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353C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7B088C0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放射类设备</w:t>
            </w:r>
          </w:p>
        </w:tc>
        <w:tc>
          <w:tcPr>
            <w:tcW w:w="933" w:type="dxa"/>
            <w:vAlign w:val="center"/>
          </w:tcPr>
          <w:p w14:paraId="5D1CEB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783" w:type="dxa"/>
            <w:vAlign w:val="center"/>
          </w:tcPr>
          <w:p w14:paraId="51E3878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1228500</w:t>
            </w:r>
          </w:p>
        </w:tc>
        <w:tc>
          <w:tcPr>
            <w:tcW w:w="1027" w:type="dxa"/>
            <w:vAlign w:val="center"/>
          </w:tcPr>
          <w:p w14:paraId="2D97D67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24E0E43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  <w:tr w14:paraId="059B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95" w:type="dxa"/>
            <w:vAlign w:val="center"/>
          </w:tcPr>
          <w:p w14:paraId="7D3D037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总计</w:t>
            </w:r>
          </w:p>
        </w:tc>
        <w:tc>
          <w:tcPr>
            <w:tcW w:w="933" w:type="dxa"/>
            <w:vAlign w:val="center"/>
          </w:tcPr>
          <w:p w14:paraId="3FBBB1C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4292</w:t>
            </w:r>
          </w:p>
        </w:tc>
        <w:tc>
          <w:tcPr>
            <w:tcW w:w="1783" w:type="dxa"/>
            <w:vAlign w:val="center"/>
          </w:tcPr>
          <w:p w14:paraId="784FE46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  <w:t>152590374.9</w:t>
            </w:r>
          </w:p>
        </w:tc>
        <w:tc>
          <w:tcPr>
            <w:tcW w:w="1027" w:type="dxa"/>
            <w:vAlign w:val="center"/>
          </w:tcPr>
          <w:p w14:paraId="583E68A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61F773C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1"/>
              </w:rPr>
            </w:pPr>
          </w:p>
        </w:tc>
      </w:tr>
    </w:tbl>
    <w:p w14:paraId="3B05AF0C">
      <w:pPr>
        <w:pStyle w:val="5"/>
        <w:shd w:val="clear" w:color="auto" w:fill="FFFFFF"/>
        <w:spacing w:line="500" w:lineRule="exact"/>
        <w:rPr>
          <w:rStyle w:val="9"/>
          <w:rFonts w:ascii="仿宋" w:hAnsi="仿宋" w:eastAsia="仿宋"/>
          <w:sz w:val="32"/>
          <w:szCs w:val="32"/>
        </w:rPr>
      </w:pPr>
    </w:p>
    <w:p w14:paraId="64CAEB77">
      <w:pPr>
        <w:pStyle w:val="5"/>
        <w:shd w:val="clear" w:color="auto" w:fill="FFFFFF"/>
        <w:spacing w:line="500" w:lineRule="exact"/>
        <w:rPr>
          <w:rStyle w:val="9"/>
          <w:rFonts w:ascii="仿宋" w:hAnsi="仿宋" w:eastAsia="仿宋"/>
          <w:sz w:val="32"/>
          <w:szCs w:val="32"/>
        </w:rPr>
      </w:pPr>
    </w:p>
    <w:p w14:paraId="69330BE4">
      <w:pPr>
        <w:pStyle w:val="5"/>
        <w:shd w:val="clear" w:color="auto" w:fill="FFFFFF"/>
        <w:spacing w:line="500" w:lineRule="exac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维保设备概况（二）全院软镜设备</w:t>
      </w:r>
    </w:p>
    <w:tbl>
      <w:tblPr>
        <w:tblStyle w:val="6"/>
        <w:tblW w:w="91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680"/>
        <w:gridCol w:w="2741"/>
        <w:gridCol w:w="2693"/>
        <w:gridCol w:w="1026"/>
      </w:tblGrid>
      <w:tr w14:paraId="5CD06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6D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CD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使用科室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C3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6C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60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14:paraId="35E1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3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8C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36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胃镜250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4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EG-250WR5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4D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7D1BF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6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68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E3E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6系胃镜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D8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EG-601WR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5E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17454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1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77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E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7系胃镜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D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EG-760R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07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78A8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98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E5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AD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7系胃镜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7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EG-720R（1）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F3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1310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C7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2E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C6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7系胃镜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5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EG-720R（2）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30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6993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44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6A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2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肠镜250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45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EC-250Wm5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CA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0EF35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93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0B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C9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7系肠镜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35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EC-760R-V/M（3.8）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C5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2BCB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6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89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6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7系肠镜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C1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EC-760P-V/M（3.2）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44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65C4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E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6B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8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6系肠镜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91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EG-601WM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C0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0275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9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38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7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纤维鼻咽喉镜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E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FNL-10PR3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27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E2E1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1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0A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6A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纤维鼻咽喉镜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9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FNL-10PR3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6BB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4803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F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33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52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纤维鼻咽喉镜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5D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FNL-10PR3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AF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4D949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3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84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D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鼻内窥镜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6A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FNL-10PR3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54E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4D300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2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58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F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鼻咽喉镜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9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FNL-10PR3纤维内窥镜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EA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8C24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4C3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8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AD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纤维鼻咽喉镜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9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FNL-7RP3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CE9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E34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45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8B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A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电子上消化道内窥镜（检查镜）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6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CIF-H290检验镜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D0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42B61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2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E43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8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电子上消化道内窥镜（双焦镜）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1F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CIF-HQ290双焦镜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E8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7B7B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7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20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92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电子上消化道内窥镜（治疗镜）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33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CIF-H290T治疗镜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59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07C86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0D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5D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B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电子结肠内窥镜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94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CF-H290I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73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3692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EF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6A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95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EF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BR-1231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82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09ABA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DA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13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1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3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BR-1231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29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034A3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3B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7E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45A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4B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BR-1231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9D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4F1C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5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F8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A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4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BR-1231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29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1235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9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6B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D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C9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BR-1242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9D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EF36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0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4F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内镜中心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15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8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BR-1242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D8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5A43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4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50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儿童呼吸内科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7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电子纤维支气管镜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2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BF-XP260F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49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C8E0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D4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9E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儿童呼吸内科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0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电子纤维支气管镜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20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BF-P260F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9BB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912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8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F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儿童呼吸内科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5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A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EB-530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990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36FB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CE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B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儿童呼吸内科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F5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A6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BF-XP290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6B0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490B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F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12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儿童呼吸内科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8B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2D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BF-P290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D91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2A90D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F6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394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儿童呼吸内科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1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B2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QG-3320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CE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09B9E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B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1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儿童呼吸内科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6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E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QG-3430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1C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 w14:paraId="4BB33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E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3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PICU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E6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纤维支气管镜内窥镜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7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FB-8V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2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74CA4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0E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F7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PICU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6B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纤维支气管镜内窥镜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0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BFTYPEMP60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66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57E5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F0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1E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PICU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7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视频插管软镜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E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TF28P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BD9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36ED5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E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81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新生儿科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88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57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BF-XP290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A8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2E27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3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31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新生儿科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83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电子支气管内窥镜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E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BF TYPE N20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3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04E3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0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B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ECD9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合计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14B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6C8B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37</w:t>
            </w:r>
          </w:p>
        </w:tc>
      </w:tr>
    </w:tbl>
    <w:p w14:paraId="17227A43">
      <w:pPr>
        <w:pStyle w:val="5"/>
        <w:shd w:val="clear" w:color="auto" w:fill="FFFFFF"/>
        <w:spacing w:line="500" w:lineRule="exact"/>
        <w:rPr>
          <w:rStyle w:val="9"/>
          <w:rFonts w:ascii="仿宋" w:hAnsi="仿宋" w:eastAsia="仿宋"/>
          <w:sz w:val="32"/>
          <w:szCs w:val="32"/>
        </w:rPr>
      </w:pPr>
    </w:p>
    <w:p w14:paraId="15E38368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</w:p>
    <w:p w14:paraId="133D592A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</w:p>
    <w:p w14:paraId="0FE82485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</w:p>
    <w:p w14:paraId="4C73E04F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</w:p>
    <w:p w14:paraId="57F12DCA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</w:p>
    <w:p w14:paraId="572B0FA3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</w:p>
    <w:p w14:paraId="444CDC5C">
      <w:pPr>
        <w:pStyle w:val="5"/>
        <w:shd w:val="clear" w:color="auto" w:fill="FFFFFF"/>
        <w:spacing w:line="500" w:lineRule="exact"/>
        <w:ind w:firstLine="480"/>
        <w:rPr>
          <w:rFonts w:ascii="仿宋" w:hAnsi="仿宋" w:eastAsia="仿宋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附件2：承诺函</w:t>
      </w:r>
    </w:p>
    <w:p w14:paraId="3CD0C176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7AD76C14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1F4506AF">
      <w:pPr>
        <w:spacing w:line="592" w:lineRule="exact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成都市妇女儿童中心医院：</w:t>
      </w:r>
    </w:p>
    <w:p w14:paraId="005E5C89">
      <w:pPr>
        <w:spacing w:line="592" w:lineRule="exact"/>
        <w:ind w:firstLine="640" w:firstLineChars="200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我方全面研究了“手术室、麻醉科、新生儿科及全院软镜维修保养服务”市场调研文件，决定参加贵单位组织的市场调研。我方授权</w:t>
      </w:r>
      <w:r>
        <w:rPr>
          <w:rFonts w:ascii="Calibri" w:hAnsi="Calibri" w:eastAsia="方正仿宋简体" w:cs="Calibri"/>
          <w:kern w:val="0"/>
          <w:sz w:val="32"/>
          <w:szCs w:val="32"/>
        </w:rPr>
        <w:t>xxxx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（姓名、职务）代表</w:t>
      </w:r>
      <w:r>
        <w:rPr>
          <w:rFonts w:ascii="Calibri" w:hAnsi="Calibri" w:eastAsia="方正仿宋简体" w:cs="Calibri"/>
          <w:kern w:val="0"/>
          <w:sz w:val="32"/>
          <w:szCs w:val="32"/>
        </w:rPr>
        <w:t>xxxx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（公司名称）全权处理本次市场调研的有关事宜。我方现作出如下承诺：</w:t>
      </w:r>
    </w:p>
    <w:p w14:paraId="2CB2BF7F">
      <w:pPr>
        <w:spacing w:line="592" w:lineRule="exact"/>
        <w:ind w:firstLine="640" w:firstLineChars="200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一、我方已知晓全部调研文件的内容，包括修改文件（如有）以及全部相关资料和有关附件，并对上述文件均无异议。</w:t>
      </w:r>
    </w:p>
    <w:p w14:paraId="1578DA38">
      <w:pPr>
        <w:spacing w:line="592" w:lineRule="exact"/>
        <w:ind w:firstLine="640" w:firstLineChars="200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二、我方愿意提供贵单位维修调研需求的有关文件资料，并保证我方提供的文件资料是真实的，准确的，同时符合贵单位相关要求，并愿意对此承担一切法律后果。</w:t>
      </w:r>
    </w:p>
    <w:p w14:paraId="7D5CFEDE">
      <w:pPr>
        <w:numPr>
          <w:ilvl w:val="0"/>
          <w:numId w:val="2"/>
        </w:numPr>
        <w:spacing w:line="592" w:lineRule="exact"/>
        <w:ind w:firstLine="640" w:firstLineChars="200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4B0995F7">
      <w:pPr>
        <w:spacing w:line="592" w:lineRule="exact"/>
        <w:ind w:firstLine="640" w:firstLineChars="200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</w:p>
    <w:p w14:paraId="4F09874E">
      <w:pPr>
        <w:spacing w:line="592" w:lineRule="exact"/>
        <w:ind w:firstLine="640" w:firstLineChars="200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</w:p>
    <w:p w14:paraId="56CB8503">
      <w:pPr>
        <w:pStyle w:val="15"/>
        <w:spacing w:line="592" w:lineRule="exact"/>
        <w:ind w:firstLine="3840" w:firstLineChars="1200"/>
        <w:jc w:val="left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公司名称（盖单位公章）：</w:t>
      </w:r>
    </w:p>
    <w:p w14:paraId="24FAA180">
      <w:pPr>
        <w:pStyle w:val="15"/>
        <w:spacing w:line="592" w:lineRule="exact"/>
        <w:ind w:firstLine="3840" w:firstLineChars="1200"/>
        <w:jc w:val="left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法定代表人或授权代表（签字）：</w:t>
      </w:r>
    </w:p>
    <w:p w14:paraId="3B418C77">
      <w:pPr>
        <w:pStyle w:val="15"/>
        <w:spacing w:line="592" w:lineRule="exact"/>
        <w:ind w:firstLine="3840" w:firstLineChars="1200"/>
        <w:jc w:val="left"/>
        <w:rPr>
          <w:rFonts w:ascii="方正仿宋简体" w:hAnsi="Times New Roman" w:eastAsia="方正仿宋简体" w:cs="Times New Roman"/>
          <w:kern w:val="0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日期：</w:t>
      </w:r>
    </w:p>
    <w:p w14:paraId="178E4A1C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</w:p>
    <w:p w14:paraId="708F2031">
      <w:pPr>
        <w:pStyle w:val="5"/>
        <w:shd w:val="clear" w:color="auto" w:fill="FFFFFF"/>
        <w:spacing w:line="500" w:lineRule="exac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附件3.封面</w:t>
      </w:r>
    </w:p>
    <w:p w14:paraId="19A36666">
      <w:pPr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呈：</w:t>
      </w:r>
    </w:p>
    <w:p w14:paraId="54692755">
      <w:pPr>
        <w:rPr>
          <w:rFonts w:ascii="方正小标宋简体" w:eastAsia="方正小标宋简体"/>
          <w:sz w:val="44"/>
          <w:szCs w:val="44"/>
        </w:rPr>
      </w:pPr>
    </w:p>
    <w:p w14:paraId="32FD1D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成都市妇女儿童中心医院</w:t>
      </w:r>
    </w:p>
    <w:p w14:paraId="40BC422C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手术室、麻醉科、新生儿科及全院软镜</w:t>
      </w:r>
    </w:p>
    <w:p w14:paraId="5E70DD4C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设备维修维保市场调研文件</w:t>
      </w:r>
    </w:p>
    <w:p w14:paraId="1D5DCF88">
      <w:pPr>
        <w:jc w:val="center"/>
        <w:rPr>
          <w:rFonts w:ascii="方正小标宋简体" w:eastAsia="方正小标宋简体"/>
          <w:sz w:val="72"/>
          <w:szCs w:val="72"/>
        </w:rPr>
      </w:pPr>
    </w:p>
    <w:p w14:paraId="7D3036E2">
      <w:pPr>
        <w:spacing w:line="1200" w:lineRule="exact"/>
        <w:ind w:firstLine="442" w:firstLineChars="100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供应商：</w:t>
      </w:r>
    </w:p>
    <w:p w14:paraId="52F97920">
      <w:pPr>
        <w:spacing w:line="1200" w:lineRule="exact"/>
        <w:ind w:firstLine="442" w:firstLineChars="100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联系人员：</w:t>
      </w:r>
    </w:p>
    <w:p w14:paraId="16047C6E">
      <w:pPr>
        <w:spacing w:line="1200" w:lineRule="exact"/>
        <w:ind w:firstLine="442" w:firstLineChars="100"/>
        <w:jc w:val="left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联系电话：</w:t>
      </w:r>
    </w:p>
    <w:p w14:paraId="4487C0A4">
      <w:pPr>
        <w:jc w:val="left"/>
        <w:rPr>
          <w:b/>
          <w:bCs/>
          <w:sz w:val="52"/>
          <w:szCs w:val="52"/>
        </w:rPr>
      </w:pPr>
    </w:p>
    <w:p w14:paraId="4B3DA02A">
      <w:pPr>
        <w:pStyle w:val="5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81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DD5B3"/>
    <w:multiLevelType w:val="multilevel"/>
    <w:tmpl w:val="B78DD5B3"/>
    <w:lvl w:ilvl="0" w:tentative="0">
      <w:start w:val="1"/>
      <w:numFmt w:val="chineseCounting"/>
      <w:pStyle w:val="2"/>
      <w:suff w:val="nothing"/>
      <w:lvlText w:val="（%1）"/>
      <w:lvlJc w:val="left"/>
      <w:pPr>
        <w:ind w:left="1200" w:hanging="360"/>
      </w:pPr>
      <w:rPr>
        <w:rFonts w:hint="eastAsia" w:ascii="等线" w:hAnsi="等线" w:eastAsia="等线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1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BA6"/>
    <w:rsid w:val="000A2395"/>
    <w:rsid w:val="0038193C"/>
    <w:rsid w:val="00456675"/>
    <w:rsid w:val="0046300B"/>
    <w:rsid w:val="00497333"/>
    <w:rsid w:val="005C625D"/>
    <w:rsid w:val="006441F3"/>
    <w:rsid w:val="006A47C1"/>
    <w:rsid w:val="006E7FC2"/>
    <w:rsid w:val="008C1896"/>
    <w:rsid w:val="008C1899"/>
    <w:rsid w:val="008E1033"/>
    <w:rsid w:val="00932C9B"/>
    <w:rsid w:val="009B5BA6"/>
    <w:rsid w:val="00A859A2"/>
    <w:rsid w:val="00C4317C"/>
    <w:rsid w:val="00D148A3"/>
    <w:rsid w:val="00E51CD9"/>
    <w:rsid w:val="00E77DD8"/>
    <w:rsid w:val="00FC645A"/>
    <w:rsid w:val="00FE4356"/>
    <w:rsid w:val="0AA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numPr>
        <w:ilvl w:val="0"/>
        <w:numId w:val="1"/>
      </w:numPr>
      <w:spacing w:after="60"/>
      <w:ind w:left="930" w:hanging="363"/>
      <w:outlineLvl w:val="1"/>
    </w:pPr>
    <w:rPr>
      <w:rFonts w:ascii="等线" w:hAnsi="等线" w:eastAsia="微软雅黑" w:cs="Times New Roman"/>
      <w:b/>
      <w:bCs/>
      <w:iCs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0"/>
    <w:rPr>
      <w:rFonts w:ascii="等线" w:hAnsi="等线" w:eastAsia="微软雅黑" w:cs="Times New Roman"/>
      <w:b/>
      <w:bCs/>
      <w:iCs/>
      <w:sz w:val="24"/>
      <w:szCs w:val="2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1438</Words>
  <Characters>1831</Characters>
  <Lines>22</Lines>
  <Paragraphs>6</Paragraphs>
  <TotalTime>86</TotalTime>
  <ScaleCrop>false</ScaleCrop>
  <LinksUpToDate>false</LinksUpToDate>
  <CharactersWithSpaces>1862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2025-06-30T07:39:00Z</dcterms:created>
  <dc:creator>郭衍军</dc:creator>
  <cp:lastModifiedBy>Vampire</cp:lastModifiedBy>
  <dcterms:modified xsi:type="dcterms:W3CDTF">2025-07-03T07:35:28Z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eyJoZGlkIjoiMjZmNjA0MzkyNzNhNDFjOGNmY2FiMDg4YmRmMDBlYzMiLCJ1c2VySWQiOiIyMzQ1MDYzMjcifQ==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13121901150E4FCA9099C6B3CFB4CFE5_12</vt:lpwstr>
  </property>
</Properties>
</file>