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Toc32113"/>
      <w:r>
        <w:rPr>
          <w:rFonts w:hint="eastAsia" w:ascii="宋体" w:hAnsi="宋体"/>
          <w:b/>
          <w:sz w:val="32"/>
          <w:szCs w:val="32"/>
          <w:lang w:val="en-US" w:eastAsia="zh-CN"/>
        </w:rPr>
        <w:t>二、法定代表人授权书</w:t>
      </w:r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成都市妇女儿童中心医院：</w:t>
      </w:r>
    </w:p>
    <w:p>
      <w:pPr>
        <w:pStyle w:val="5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兹委托姓名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，身份证号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为我企业的合法代表，</w:t>
      </w:r>
      <w:r>
        <w:rPr>
          <w:rFonts w:hint="eastAsia" w:ascii="宋体" w:hAnsi="宋体"/>
          <w:sz w:val="24"/>
        </w:rPr>
        <w:t>负责本企业此次</w:t>
      </w:r>
      <w:r>
        <w:rPr>
          <w:rFonts w:hint="eastAsia" w:ascii="宋体" w:hAnsi="宋体"/>
          <w:sz w:val="24"/>
          <w:lang w:val="en-US" w:eastAsia="zh-CN"/>
        </w:rPr>
        <w:t>在贵院</w:t>
      </w:r>
      <w:r>
        <w:rPr>
          <w:rFonts w:hint="eastAsia" w:ascii="宋体" w:hAnsi="宋体"/>
          <w:sz w:val="24"/>
        </w:rPr>
        <w:t>新药申报工作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本企业没有安排其他人员负责本次新药申报。</w:t>
      </w:r>
      <w:r>
        <w:rPr>
          <w:rFonts w:hint="eastAsia" w:ascii="宋体" w:hAnsi="宋体"/>
          <w:sz w:val="24"/>
          <w:lang w:val="en-US" w:eastAsia="zh-CN"/>
        </w:rPr>
        <w:t>本次</w:t>
      </w:r>
      <w:r>
        <w:rPr>
          <w:rFonts w:hint="eastAsia" w:ascii="宋体" w:hAnsi="宋体"/>
          <w:sz w:val="24"/>
        </w:rPr>
        <w:t>申报品种满足四川省“两票制”有关规定；申报品种配送商为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,若有不实，被取消申报资格，本企业愿意承担由此导致的一切后果。</w:t>
      </w:r>
    </w:p>
    <w:p>
      <w:pPr>
        <w:pStyle w:val="5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申报工作授权有效期：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日 至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日。</w:t>
      </w:r>
    </w:p>
    <w:p>
      <w:pPr>
        <w:pStyle w:val="5"/>
        <w:spacing w:line="360" w:lineRule="auto"/>
        <w:rPr>
          <w:rFonts w:hint="default" w:ascii="宋体" w:hAnsi="宋体"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药品名称</w:t>
            </w:r>
          </w:p>
        </w:tc>
        <w:tc>
          <w:tcPr>
            <w:tcW w:w="1420" w:type="dxa"/>
          </w:tcPr>
          <w:p>
            <w:pPr>
              <w:pStyle w:val="5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>
            <w:pPr>
              <w:pStyle w:val="5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剂型</w:t>
            </w:r>
          </w:p>
        </w:tc>
        <w:tc>
          <w:tcPr>
            <w:tcW w:w="1421" w:type="dxa"/>
          </w:tcPr>
          <w:p>
            <w:pPr>
              <w:pStyle w:val="5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生产厂家</w:t>
            </w:r>
          </w:p>
        </w:tc>
        <w:tc>
          <w:tcPr>
            <w:tcW w:w="7102" w:type="dxa"/>
            <w:gridSpan w:val="5"/>
          </w:tcPr>
          <w:p>
            <w:pPr>
              <w:pStyle w:val="5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spacing w:line="360" w:lineRule="auto"/>
              <w:ind w:right="1440"/>
              <w:jc w:val="center"/>
              <w:rPr>
                <w:rFonts w:hint="default" w:ascii="宋体" w:hAnsi="宋体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授权代表身份证正、反面复印件（加盖公章）</w:t>
            </w: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  <w:p>
            <w:pPr>
              <w:spacing w:line="360" w:lineRule="auto"/>
              <w:ind w:right="1440"/>
              <w:jc w:val="center"/>
              <w:rPr>
                <w:rFonts w:ascii="宋体" w:hAnsi="宋体"/>
                <w:sz w:val="24"/>
                <w:vertAlign w:val="baseline"/>
              </w:rPr>
            </w:pPr>
          </w:p>
        </w:tc>
      </w:tr>
    </w:tbl>
    <w:p>
      <w:pPr>
        <w:spacing w:line="480" w:lineRule="auto"/>
        <w:ind w:right="1440" w:firstLine="602" w:firstLineChars="250"/>
        <w:jc w:val="right"/>
        <w:rPr>
          <w:rFonts w:hint="eastAsia" w:ascii="宋体" w:hAnsi="宋体"/>
          <w:b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80" w:lineRule="auto"/>
              <w:ind w:right="1440" w:firstLine="602" w:firstLineChars="250"/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法定代表人签字：</w:t>
            </w:r>
          </w:p>
          <w:p>
            <w:pPr>
              <w:spacing w:line="480" w:lineRule="auto"/>
              <w:ind w:right="1440" w:firstLine="602" w:firstLineChars="250"/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授权代表签字：</w:t>
            </w:r>
          </w:p>
          <w:p>
            <w:pPr>
              <w:spacing w:line="480" w:lineRule="auto"/>
              <w:ind w:right="1440" w:firstLine="602" w:firstLineChars="250"/>
              <w:jc w:val="left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联系电话：</w:t>
            </w:r>
          </w:p>
        </w:tc>
        <w:tc>
          <w:tcPr>
            <w:tcW w:w="4261" w:type="dxa"/>
          </w:tcPr>
          <w:p>
            <w:pPr>
              <w:spacing w:line="480" w:lineRule="auto"/>
              <w:ind w:right="1440" w:firstLine="602" w:firstLineChars="2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sz w:val="24"/>
              </w:rPr>
              <w:t>（公章）</w:t>
            </w:r>
          </w:p>
          <w:p>
            <w:pPr>
              <w:spacing w:line="480" w:lineRule="auto"/>
              <w:ind w:right="1440" w:firstLine="602" w:firstLineChars="250"/>
              <w:jc w:val="left"/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jI2MTAyYjZjMTZkZGU1MDVkODg4ODc2NDI3YTYifQ=="/>
  </w:docVars>
  <w:rsids>
    <w:rsidRoot w:val="0030628C"/>
    <w:rsid w:val="0030628C"/>
    <w:rsid w:val="18074159"/>
    <w:rsid w:val="31DC454A"/>
    <w:rsid w:val="392E47B3"/>
    <w:rsid w:val="76A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17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2024-05-11T10:48:00Z</dcterms:created>
  <dc:creator>娟娟娟宝</dc:creator>
  <cp:lastModifiedBy>娟娟娟宝</cp:lastModifiedBy>
  <dcterms:modified xsi:type="dcterms:W3CDTF">2024-05-13T02:01:39Z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8ECFD58ABB15405E8D5D8E4C8C359937_11</vt:lpwstr>
  </property>
</Properties>
</file>