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7" w:line="222" w:lineRule="auto"/>
        <w:ind w:left="909"/>
      </w:pPr>
      <w:r>
        <w:rPr>
          <w:b/>
          <w:bCs/>
          <w:spacing w:val="2"/>
        </w:rPr>
        <w:t>附件1:</w:t>
      </w:r>
    </w:p>
    <w:p>
      <w:pPr>
        <w:spacing w:line="61" w:lineRule="exact"/>
      </w:pPr>
    </w:p>
    <w:tbl>
      <w:tblPr>
        <w:tblStyle w:val="6"/>
        <w:tblW w:w="10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608"/>
        <w:gridCol w:w="3247"/>
        <w:gridCol w:w="1818"/>
        <w:gridCol w:w="2248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19" w:type="dxa"/>
            <w:gridSpan w:val="6"/>
            <w:vAlign w:val="top"/>
          </w:tcPr>
          <w:p>
            <w:pPr>
              <w:pStyle w:val="5"/>
              <w:spacing w:before="111" w:line="219" w:lineRule="auto"/>
              <w:ind w:left="2519"/>
              <w:rPr>
                <w:sz w:val="31"/>
                <w:szCs w:val="31"/>
              </w:rPr>
            </w:pPr>
            <w:r>
              <w:rPr>
                <w:b/>
                <w:bCs/>
                <w:spacing w:val="-4"/>
                <w:sz w:val="31"/>
                <w:szCs w:val="31"/>
              </w:rPr>
              <w:t>儿童静脉治疗安全和科学管理学习班日程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619" w:type="dxa"/>
            <w:gridSpan w:val="6"/>
            <w:shd w:val="clear" w:color="auto" w:fill="0B0D0C"/>
            <w:vAlign w:val="top"/>
          </w:tcPr>
          <w:p>
            <w:pPr>
              <w:pStyle w:val="5"/>
              <w:spacing w:before="29" w:line="201" w:lineRule="auto"/>
              <w:ind w:left="4844"/>
            </w:pPr>
            <w:r>
              <w:rPr>
                <w:color w:val="FFFFFF"/>
                <w:spacing w:val="-1"/>
              </w:rPr>
              <w:t>11月18</w:t>
            </w:r>
            <w:r>
              <w:rPr>
                <w:color w:val="FFFFFF"/>
                <w:spacing w:val="18"/>
              </w:rPr>
              <w:t xml:space="preserve"> </w:t>
            </w:r>
            <w:r>
              <w:rPr>
                <w:color w:val="FFFFFF"/>
                <w:spacing w:val="-1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62" w:type="dxa"/>
            <w:gridSpan w:val="2"/>
            <w:shd w:val="clear" w:color="auto" w:fill="A9ADAB"/>
            <w:vAlign w:val="top"/>
          </w:tcPr>
          <w:p>
            <w:pPr>
              <w:pStyle w:val="5"/>
              <w:spacing w:before="33" w:line="198" w:lineRule="auto"/>
              <w:ind w:left="845"/>
            </w:pPr>
            <w:r>
              <w:rPr>
                <w:spacing w:val="11"/>
              </w:rPr>
              <w:t>时间</w:t>
            </w:r>
          </w:p>
        </w:tc>
        <w:tc>
          <w:tcPr>
            <w:tcW w:w="5065" w:type="dxa"/>
            <w:gridSpan w:val="2"/>
            <w:shd w:val="clear" w:color="auto" w:fill="A5A9A7"/>
            <w:vAlign w:val="top"/>
          </w:tcPr>
          <w:p>
            <w:pPr>
              <w:pStyle w:val="5"/>
              <w:spacing w:before="29" w:line="185" w:lineRule="auto"/>
              <w:ind w:left="1312"/>
            </w:pPr>
            <w:r>
              <w:rPr>
                <w:spacing w:val="6"/>
                <w:position w:val="-1"/>
              </w:rPr>
              <w:t xml:space="preserve">题目                 </w:t>
            </w:r>
            <w:r>
              <w:rPr>
                <w:spacing w:val="6"/>
                <w:position w:val="1"/>
              </w:rPr>
              <w:t>讲者</w:t>
            </w:r>
          </w:p>
        </w:tc>
        <w:tc>
          <w:tcPr>
            <w:tcW w:w="2248" w:type="dxa"/>
            <w:shd w:val="clear" w:color="auto" w:fill="ABABAF"/>
            <w:vAlign w:val="top"/>
          </w:tcPr>
          <w:p>
            <w:pPr>
              <w:pStyle w:val="5"/>
              <w:spacing w:before="30" w:line="200" w:lineRule="auto"/>
              <w:ind w:left="887"/>
            </w:pPr>
            <w:r>
              <w:rPr>
                <w:spacing w:val="-3"/>
              </w:rPr>
              <w:t>单位</w:t>
            </w:r>
          </w:p>
        </w:tc>
        <w:tc>
          <w:tcPr>
            <w:tcW w:w="1044" w:type="dxa"/>
            <w:shd w:val="clear" w:color="auto" w:fill="C6C2C8"/>
            <w:vAlign w:val="top"/>
          </w:tcPr>
          <w:p>
            <w:pPr>
              <w:pStyle w:val="5"/>
              <w:spacing w:before="29" w:line="201" w:lineRule="auto"/>
              <w:ind w:left="169"/>
            </w:pPr>
            <w:r>
              <w:rPr>
                <w:spacing w:val="3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98" w:line="217" w:lineRule="auto"/>
              <w:ind w:left="1127"/>
            </w:pPr>
            <w:r>
              <w:t>上午</w:t>
            </w:r>
          </w:p>
        </w:tc>
        <w:tc>
          <w:tcPr>
            <w:tcW w:w="1608" w:type="dxa"/>
            <w:vAlign w:val="top"/>
          </w:tcPr>
          <w:p>
            <w:pPr>
              <w:pStyle w:val="5"/>
              <w:spacing w:before="128" w:line="178" w:lineRule="auto"/>
              <w:ind w:left="160"/>
            </w:pPr>
            <w:r>
              <w:rPr>
                <w:spacing w:val="-1"/>
              </w:rPr>
              <w:t>08:00-08:10</w:t>
            </w:r>
          </w:p>
        </w:tc>
        <w:tc>
          <w:tcPr>
            <w:tcW w:w="8357" w:type="dxa"/>
            <w:gridSpan w:val="4"/>
            <w:vAlign w:val="top"/>
          </w:tcPr>
          <w:p>
            <w:pPr>
              <w:pStyle w:val="5"/>
              <w:spacing w:before="71" w:line="220" w:lineRule="auto"/>
              <w:ind w:left="3742"/>
            </w:pPr>
            <w:r>
              <w:rPr>
                <w:spacing w:val="2"/>
              </w:rPr>
              <w:t>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38" w:line="184" w:lineRule="auto"/>
              <w:ind w:left="160"/>
            </w:pPr>
            <w:r>
              <w:rPr>
                <w:spacing w:val="-1"/>
              </w:rPr>
              <w:t>08:10-09:10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30" w:line="220" w:lineRule="auto"/>
              <w:ind w:left="1382" w:right="226" w:hanging="1150"/>
            </w:pPr>
            <w:r>
              <w:rPr>
                <w:spacing w:val="1"/>
              </w:rPr>
              <w:t>治疗性沟通在护理工作中的</w:t>
            </w:r>
            <w:r>
              <w:rPr>
                <w:spacing w:val="4"/>
              </w:rPr>
              <w:t xml:space="preserve"> </w:t>
            </w:r>
            <w:r>
              <w:rPr>
                <w:spacing w:val="13"/>
              </w:rPr>
              <w:t>应用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1" w:line="221" w:lineRule="auto"/>
              <w:ind w:left="555"/>
            </w:pPr>
            <w:r>
              <w:rPr>
                <w:spacing w:val="-6"/>
              </w:rPr>
              <w:t>王</w:t>
            </w:r>
            <w:r>
              <w:rPr>
                <w:spacing w:val="16"/>
              </w:rPr>
              <w:t xml:space="preserve">  </w:t>
            </w:r>
            <w:r>
              <w:rPr>
                <w:spacing w:val="-6"/>
              </w:rPr>
              <w:t>鑫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20" w:line="224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19" w:lineRule="auto"/>
              <w:ind w:left="169"/>
            </w:pPr>
            <w:r>
              <w:rPr>
                <w:spacing w:val="5"/>
              </w:rPr>
              <w:t>杨立利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39" w:line="184" w:lineRule="auto"/>
              <w:ind w:left="160"/>
            </w:pPr>
            <w:r>
              <w:rPr>
                <w:spacing w:val="-1"/>
              </w:rPr>
              <w:t>09:10-10:10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29" w:line="217" w:lineRule="auto"/>
              <w:ind w:left="1272" w:right="218" w:hanging="1040"/>
            </w:pPr>
            <w:r>
              <w:rPr>
                <w:spacing w:val="2"/>
              </w:rPr>
              <w:t>个案管理在儿科静脉治疗中</w:t>
            </w:r>
            <w:r>
              <w:t xml:space="preserve"> </w:t>
            </w:r>
            <w:r>
              <w:rPr>
                <w:spacing w:val="9"/>
              </w:rPr>
              <w:t>的应用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2" w:line="220" w:lineRule="auto"/>
              <w:ind w:left="555"/>
            </w:pPr>
            <w:r>
              <w:rPr>
                <w:spacing w:val="5"/>
              </w:rPr>
              <w:t>涂国芳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41" w:line="212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39" w:line="184" w:lineRule="auto"/>
              <w:ind w:left="160"/>
            </w:pPr>
            <w:r>
              <w:rPr>
                <w:spacing w:val="-3"/>
              </w:rPr>
              <w:t>10:10-11:10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10" w:line="228" w:lineRule="auto"/>
              <w:ind w:left="462" w:right="224" w:hanging="230"/>
            </w:pPr>
            <w:r>
              <w:rPr>
                <w:spacing w:val="1"/>
              </w:rPr>
              <w:t>医疗游戏辅导在儿童静脉治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疗中的项目设计和应用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1" w:line="219" w:lineRule="auto"/>
              <w:ind w:left="555"/>
            </w:pPr>
            <w:r>
              <w:rPr>
                <w:spacing w:val="5"/>
              </w:rPr>
              <w:t>杨立利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40" w:line="216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20" w:lineRule="auto"/>
              <w:ind w:left="169"/>
            </w:pPr>
            <w:r>
              <w:rPr>
                <w:spacing w:val="-8"/>
              </w:rPr>
              <w:t>张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40" w:line="184" w:lineRule="auto"/>
              <w:ind w:left="160"/>
            </w:pPr>
            <w:r>
              <w:rPr>
                <w:spacing w:val="-3"/>
              </w:rPr>
              <w:t>11:10-12:10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30" w:line="220" w:lineRule="auto"/>
              <w:ind w:left="811" w:right="113" w:hanging="689"/>
            </w:pPr>
            <w:r>
              <w:t>实践标准新进展：血管通路感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染的预防和控制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2" w:line="219" w:lineRule="auto"/>
              <w:ind w:left="555"/>
            </w:pPr>
            <w:r>
              <w:rPr>
                <w:spacing w:val="4"/>
              </w:rPr>
              <w:t>冉莎莎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30" w:line="220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619" w:type="dxa"/>
            <w:gridSpan w:val="6"/>
            <w:vAlign w:val="top"/>
          </w:tcPr>
          <w:p>
            <w:pPr>
              <w:pStyle w:val="5"/>
              <w:spacing w:before="83" w:line="219" w:lineRule="auto"/>
              <w:ind w:left="5584"/>
            </w:pPr>
            <w:r>
              <w:rPr>
                <w:spacing w:val="3"/>
              </w:rPr>
              <w:t>午餐、休息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208" w:line="217" w:lineRule="auto"/>
              <w:ind w:left="1512"/>
            </w:pPr>
            <w:r>
              <w:t>下</w:t>
            </w:r>
            <w:r>
              <w:rPr>
                <w:spacing w:val="12"/>
              </w:rPr>
              <w:t xml:space="preserve"> </w:t>
            </w:r>
            <w:r>
              <w:t>午</w:t>
            </w:r>
          </w:p>
        </w:tc>
        <w:tc>
          <w:tcPr>
            <w:tcW w:w="1608" w:type="dxa"/>
            <w:vAlign w:val="top"/>
          </w:tcPr>
          <w:p>
            <w:pPr>
              <w:pStyle w:val="5"/>
              <w:spacing w:before="241" w:line="184" w:lineRule="auto"/>
              <w:ind w:left="160"/>
            </w:pPr>
            <w:r>
              <w:rPr>
                <w:spacing w:val="-3"/>
              </w:rPr>
              <w:t>13:00-14:00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13" w:line="227" w:lineRule="auto"/>
              <w:ind w:left="1501" w:right="309" w:hanging="1209"/>
            </w:pPr>
            <w:r>
              <w:rPr>
                <w:spacing w:val="-1"/>
              </w:rPr>
              <w:t>血管可视化与心电ECG的应</w:t>
            </w:r>
            <w:r>
              <w:rPr>
                <w:spacing w:val="1"/>
              </w:rPr>
              <w:t xml:space="preserve"> </w:t>
            </w:r>
            <w:r>
              <w:t>用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4" w:line="220" w:lineRule="auto"/>
              <w:ind w:left="555"/>
            </w:pPr>
            <w:r>
              <w:rPr>
                <w:spacing w:val="-6"/>
              </w:rPr>
              <w:t>秦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英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183" w:line="219" w:lineRule="auto"/>
              <w:ind w:left="317"/>
            </w:pPr>
            <w:r>
              <w:rPr>
                <w:spacing w:val="1"/>
              </w:rPr>
              <w:t>四川省肿瘤医院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20" w:lineRule="auto"/>
              <w:ind w:left="169"/>
            </w:pPr>
            <w:r>
              <w:rPr>
                <w:spacing w:val="-6"/>
              </w:rPr>
              <w:t>姜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52" w:line="184" w:lineRule="auto"/>
              <w:ind w:left="160"/>
            </w:pPr>
            <w:r>
              <w:rPr>
                <w:spacing w:val="-3"/>
              </w:rPr>
              <w:t>14:00-15:00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74" w:line="207" w:lineRule="auto"/>
              <w:ind w:left="1042" w:right="234" w:hanging="810"/>
            </w:pPr>
            <w:r>
              <w:t>儿童输液港的临床应用及并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发症的处理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94" w:line="219" w:lineRule="auto"/>
              <w:ind w:left="555"/>
            </w:pPr>
            <w:r>
              <w:rPr>
                <w:spacing w:val="-5"/>
              </w:rPr>
              <w:t>仲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铀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44" w:line="219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52" w:line="184" w:lineRule="auto"/>
              <w:ind w:left="160"/>
            </w:pPr>
            <w:r>
              <w:rPr>
                <w:spacing w:val="-3"/>
              </w:rPr>
              <w:t>15:00-16:00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73" w:line="207" w:lineRule="auto"/>
              <w:ind w:left="1041" w:right="113" w:hanging="919"/>
            </w:pPr>
            <w:r>
              <w:t>新生儿脐动脉、脐静脉的临床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运用及护理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98" w:line="222" w:lineRule="auto"/>
              <w:ind w:left="555"/>
            </w:pPr>
            <w:r>
              <w:rPr>
                <w:spacing w:val="-5"/>
              </w:rPr>
              <w:t>周</w:t>
            </w:r>
            <w:r>
              <w:rPr>
                <w:spacing w:val="17"/>
              </w:rPr>
              <w:t xml:space="preserve">  </w:t>
            </w:r>
            <w:r>
              <w:rPr>
                <w:spacing w:val="-5"/>
              </w:rPr>
              <w:t>红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33" w:line="223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53" w:line="184" w:lineRule="auto"/>
              <w:ind w:left="160"/>
            </w:pPr>
            <w:r>
              <w:rPr>
                <w:spacing w:val="-3"/>
              </w:rPr>
              <w:t>16:00-17:00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195" w:line="219" w:lineRule="auto"/>
              <w:ind w:left="632"/>
            </w:pPr>
            <w:r>
              <w:rPr>
                <w:spacing w:val="2"/>
              </w:rPr>
              <w:t>儿童</w:t>
            </w:r>
            <w:r>
              <w:t>IV</w:t>
            </w:r>
            <w:r>
              <w:rPr>
                <w:spacing w:val="2"/>
              </w:rPr>
              <w:t>-</w:t>
            </w:r>
            <w:r>
              <w:t>team</w:t>
            </w:r>
            <w:r>
              <w:rPr>
                <w:spacing w:val="2"/>
              </w:rPr>
              <w:t>的构建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95" w:line="219" w:lineRule="auto"/>
              <w:ind w:left="555"/>
            </w:pPr>
            <w:r>
              <w:rPr>
                <w:spacing w:val="-3"/>
              </w:rPr>
              <w:t>李慧敏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55" w:line="218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21" w:lineRule="auto"/>
              <w:ind w:left="169"/>
            </w:pPr>
            <w:r>
              <w:rPr>
                <w:spacing w:val="-6"/>
              </w:rPr>
              <w:t>李</w:t>
            </w:r>
            <w:r>
              <w:rPr>
                <w:spacing w:val="20"/>
              </w:rPr>
              <w:t xml:space="preserve">  </w:t>
            </w:r>
            <w:r>
              <w:rPr>
                <w:spacing w:val="-6"/>
              </w:rPr>
              <w:t>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44" w:line="184" w:lineRule="auto"/>
              <w:ind w:left="160"/>
            </w:pPr>
            <w:r>
              <w:rPr>
                <w:spacing w:val="-3"/>
              </w:rPr>
              <w:t>17:00-18:00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45" w:line="214" w:lineRule="auto"/>
              <w:ind w:left="1381" w:right="106" w:hanging="1259"/>
            </w:pPr>
            <w:r>
              <w:rPr>
                <w:spacing w:val="1"/>
              </w:rPr>
              <w:t>实践标准新进展：血管通路的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维护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7" w:line="220" w:lineRule="auto"/>
              <w:ind w:left="555"/>
            </w:pPr>
            <w:r>
              <w:rPr>
                <w:spacing w:val="-6"/>
              </w:rPr>
              <w:t>姜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春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45" w:line="214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45" w:line="184" w:lineRule="auto"/>
              <w:ind w:left="160"/>
            </w:pPr>
            <w:r>
              <w:rPr>
                <w:spacing w:val="-3"/>
              </w:rPr>
              <w:t>18:00-19:00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185" w:line="219" w:lineRule="auto"/>
              <w:ind w:left="522"/>
            </w:pPr>
            <w:r>
              <w:rPr>
                <w:spacing w:val="1"/>
              </w:rPr>
              <w:t>儿科</w:t>
            </w:r>
            <w:r>
              <w:t>PIVAS</w:t>
            </w:r>
            <w:r>
              <w:rPr>
                <w:spacing w:val="1"/>
              </w:rPr>
              <w:t>的运行实践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8" w:line="220" w:lineRule="auto"/>
              <w:ind w:left="555"/>
            </w:pPr>
            <w:r>
              <w:rPr>
                <w:spacing w:val="-5"/>
              </w:rPr>
              <w:t>邓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毅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58" w:line="209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19" w:type="dxa"/>
            <w:gridSpan w:val="6"/>
            <w:vAlign w:val="top"/>
          </w:tcPr>
          <w:p>
            <w:pPr>
              <w:pStyle w:val="5"/>
              <w:spacing w:before="48" w:line="194" w:lineRule="auto"/>
              <w:ind w:left="4844"/>
            </w:pPr>
            <w:r>
              <w:rPr>
                <w:spacing w:val="6"/>
              </w:rPr>
              <w:t>11月19日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248" w:line="217" w:lineRule="auto"/>
              <w:ind w:left="665"/>
            </w:pPr>
            <w:r>
              <w:t>上午</w:t>
            </w:r>
          </w:p>
        </w:tc>
        <w:tc>
          <w:tcPr>
            <w:tcW w:w="1608" w:type="dxa"/>
            <w:vAlign w:val="top"/>
          </w:tcPr>
          <w:p>
            <w:pPr>
              <w:pStyle w:val="5"/>
              <w:spacing w:before="257" w:line="183" w:lineRule="auto"/>
              <w:ind w:left="160"/>
            </w:pPr>
            <w:r>
              <w:rPr>
                <w:spacing w:val="-1"/>
              </w:rPr>
              <w:t>08:00-09:30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56" w:line="214" w:lineRule="auto"/>
              <w:ind w:left="231" w:right="106" w:hanging="109"/>
            </w:pPr>
            <w:r>
              <w:rPr>
                <w:spacing w:val="1"/>
              </w:rPr>
              <w:t xml:space="preserve">2021版《儿童静脉输液治疗临 </w:t>
            </w:r>
            <w:r>
              <w:rPr>
                <w:spacing w:val="-1"/>
              </w:rPr>
              <w:t>床实践循证指南》研制分享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98" w:line="219" w:lineRule="auto"/>
              <w:ind w:left="555"/>
            </w:pPr>
            <w:r>
              <w:rPr>
                <w:spacing w:val="3"/>
              </w:rPr>
              <w:t>王颖雯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46" w:line="218" w:lineRule="auto"/>
              <w:ind w:left="886" w:right="191" w:hanging="689"/>
            </w:pPr>
            <w:r>
              <w:rPr>
                <w:spacing w:val="1"/>
              </w:rPr>
              <w:t>复旦大学附属儿科</w:t>
            </w:r>
            <w:r>
              <w:t xml:space="preserve"> </w:t>
            </w:r>
            <w:r>
              <w:rPr>
                <w:spacing w:val="6"/>
              </w:rPr>
              <w:t>医院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19" w:lineRule="auto"/>
              <w:ind w:left="169"/>
            </w:pPr>
            <w:r>
              <w:rPr>
                <w:spacing w:val="5"/>
              </w:rPr>
              <w:t>杨立利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46" w:line="184" w:lineRule="auto"/>
              <w:ind w:left="160"/>
            </w:pPr>
            <w:r>
              <w:rPr>
                <w:spacing w:val="-1"/>
              </w:rPr>
              <w:t>09:30-11:00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186" w:line="219" w:lineRule="auto"/>
              <w:ind w:left="352"/>
            </w:pPr>
            <w:r>
              <w:rPr>
                <w:spacing w:val="-1"/>
              </w:rPr>
              <w:t>护理模拟教学进展及未来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189" w:line="220" w:lineRule="auto"/>
              <w:ind w:left="555"/>
            </w:pPr>
            <w:r>
              <w:rPr>
                <w:spacing w:val="3"/>
              </w:rPr>
              <w:t>张凤英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68" w:line="205" w:lineRule="auto"/>
              <w:ind w:left="886" w:right="191" w:hanging="689"/>
            </w:pPr>
            <w:r>
              <w:rPr>
                <w:spacing w:val="1"/>
              </w:rPr>
              <w:t>四川大学华西护理</w:t>
            </w:r>
            <w:r>
              <w:t xml:space="preserve"> </w:t>
            </w:r>
            <w:r>
              <w:rPr>
                <w:spacing w:val="6"/>
              </w:rPr>
              <w:t>学院</w:t>
            </w:r>
          </w:p>
        </w:tc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pStyle w:val="5"/>
              <w:spacing w:before="257" w:line="184" w:lineRule="auto"/>
              <w:ind w:left="160"/>
            </w:pPr>
            <w:r>
              <w:rPr>
                <w:spacing w:val="-3"/>
              </w:rPr>
              <w:t>11:00-12:00</w:t>
            </w:r>
          </w:p>
        </w:tc>
        <w:tc>
          <w:tcPr>
            <w:tcW w:w="3247" w:type="dxa"/>
            <w:vAlign w:val="top"/>
          </w:tcPr>
          <w:p>
            <w:pPr>
              <w:pStyle w:val="5"/>
              <w:spacing w:before="198" w:line="219" w:lineRule="auto"/>
              <w:ind w:left="232"/>
            </w:pPr>
            <w:r>
              <w:t>静脉治疗相关科研思维培养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spacing w:before="203" w:line="223" w:lineRule="auto"/>
              <w:ind w:left="555"/>
            </w:pPr>
            <w:r>
              <w:rPr>
                <w:spacing w:val="3"/>
              </w:rPr>
              <w:t>王世平</w:t>
            </w:r>
          </w:p>
        </w:tc>
        <w:tc>
          <w:tcPr>
            <w:tcW w:w="2248" w:type="dxa"/>
            <w:vAlign w:val="top"/>
          </w:tcPr>
          <w:p>
            <w:pPr>
              <w:pStyle w:val="5"/>
              <w:spacing w:before="58" w:line="219" w:lineRule="auto"/>
              <w:ind w:left="777" w:right="175" w:hanging="580"/>
            </w:pPr>
            <w:r>
              <w:rPr>
                <w:spacing w:val="3"/>
              </w:rPr>
              <w:t>成都市妇女儿童中</w:t>
            </w:r>
            <w:r>
              <w:t xml:space="preserve"> </w:t>
            </w:r>
            <w:r>
              <w:rPr>
                <w:spacing w:val="4"/>
              </w:rPr>
              <w:t>心医院</w:t>
            </w: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40"/>
          <w:pgMar w:top="1431" w:right="475" w:bottom="1863" w:left="795" w:header="0" w:footer="1575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9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zFlZDFhNzJmNmRiNDkxYzFjM2FhOWIwYjM3MDMifQ=="/>
  </w:docVars>
  <w:rsids>
    <w:rsidRoot w:val="00000000"/>
    <w:rsid w:val="230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2023-11-02T08:52:22Z</dcterms:created>
  <dc:creator>Administrator</dc:creator>
  <cp:lastModifiedBy>玛雅WH</cp:lastModifiedBy>
  <dcterms:modified xsi:type="dcterms:W3CDTF">2023-11-02T08:52:49Z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AC9D286672B4449B918EC1293AC56558_12</vt:lpwstr>
  </property>
</Properties>
</file>