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276" w:lineRule="auto"/>
        <w:ind w:firstLine="480" w:firstLineChars="200"/>
        <w:outlineLvl w:val="5"/>
        <w:rPr>
          <w:rFonts w:ascii="华文中宋" w:hAnsi="华文中宋" w:eastAsia="华文中宋" w:cs="宋体"/>
          <w:sz w:val="24"/>
        </w:rPr>
      </w:pPr>
    </w:p>
    <w:p>
      <w:pPr>
        <w:spacing w:line="360" w:lineRule="auto"/>
        <w:ind w:firstLine="480" w:firstLineChars="200"/>
        <w:outlineLvl w:val="5"/>
        <w:rPr>
          <w:rFonts w:cs="宋体" w:asciiTheme="minorEastAsia" w:hAnsiTheme="minorEastAsia" w:eastAsiaTheme="minorEastAsia"/>
          <w:kern w:val="0"/>
          <w:sz w:val="24"/>
        </w:rPr>
      </w:pPr>
      <w:r>
        <w:rPr>
          <w:rFonts w:hint="eastAsia" w:cs="宋体" w:asciiTheme="minorEastAsia" w:hAnsiTheme="minorEastAsia" w:eastAsiaTheme="minorEastAsia"/>
          <w:sz w:val="24"/>
        </w:rPr>
        <w:t>成都市妇女儿童中心医院，拟对“</w:t>
      </w:r>
      <w:r>
        <w:rPr>
          <w:rFonts w:hint="eastAsia" w:ascii="宋体" w:hAnsi="宋体"/>
          <w:sz w:val="24"/>
        </w:rPr>
        <w:t>医用耗材一批</w:t>
      </w:r>
      <w:r>
        <w:rPr>
          <w:rFonts w:hint="eastAsia" w:cs="宋体" w:asciiTheme="minorEastAsia" w:hAnsiTheme="minorEastAsia" w:eastAsiaTheme="minorEastAsia"/>
          <w:kern w:val="0"/>
          <w:sz w:val="24"/>
        </w:rPr>
        <w:t>”项目</w:t>
      </w:r>
      <w:r>
        <w:rPr>
          <w:rFonts w:hint="eastAsia" w:cs="宋体" w:asciiTheme="minorEastAsia" w:hAnsiTheme="minorEastAsia" w:eastAsiaTheme="minorEastAsia"/>
          <w:sz w:val="24"/>
        </w:rPr>
        <w:t>进行公开遴选，兹邀请符合本次遴选要求的供应商参加投标。</w:t>
      </w:r>
    </w:p>
    <w:p>
      <w:pPr>
        <w:spacing w:line="360" w:lineRule="auto"/>
        <w:ind w:left="1619" w:hanging="1619" w:hangingChars="672"/>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一、遴选项目：</w:t>
      </w:r>
    </w:p>
    <w:p>
      <w:pPr>
        <w:spacing w:line="360" w:lineRule="auto"/>
        <w:ind w:left="1411" w:hanging="1411" w:hangingChars="672"/>
        <w:outlineLvl w:val="5"/>
        <w:rPr>
          <w:rFonts w:hint="eastAsia" w:cs="宋体" w:asciiTheme="minorEastAsia" w:hAnsiTheme="minorEastAsia" w:eastAsiaTheme="minorEastAsia"/>
          <w:sz w:val="24"/>
        </w:rPr>
      </w:pPr>
      <w:r>
        <w:rPr>
          <w:rFonts w:hint="eastAsia"/>
        </w:rPr>
        <w:t xml:space="preserve">    </w:t>
      </w:r>
      <w:r>
        <w:rPr>
          <w:rFonts w:hint="eastAsia"/>
          <w:sz w:val="24"/>
        </w:rPr>
        <w:t>医用耗材一批：</w:t>
      </w:r>
      <w:r>
        <w:rPr>
          <w:rFonts w:hint="eastAsia" w:cs="宋体" w:asciiTheme="minorEastAsia" w:hAnsiTheme="minorEastAsia" w:eastAsiaTheme="minorEastAsia"/>
          <w:sz w:val="24"/>
        </w:rPr>
        <w:t xml:space="preserve">包一：新生儿遗传代谢疾病筛查试剂盒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包二：乳腺定位针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包三：超声治疗增强定位组件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包四：抑制素B检测试剂盒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包五：一次性使用体腔热灌注治疗管道组件</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包六：子宫内膜取样导管</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包七：无创心排量检测仪用传感器电极</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包八：带涂层一次性使用内窥镜活体取样钳</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包九：可旋转重复开闭软组织夹</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包十：一次性圈套器（消化用）。 </w:t>
      </w:r>
    </w:p>
    <w:p>
      <w:pPr>
        <w:pStyle w:val="2"/>
        <w:rPr>
          <w:rFonts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asciiTheme="minorEastAsia" w:hAnsiTheme="minorEastAsia" w:eastAsiaTheme="minorEastAsia"/>
          <w:sz w:val="24"/>
        </w:rPr>
        <w:t>二、遴选项目年度采购限额：</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包一：新生儿遗传代谢疾病筛查试剂盒  采购限额：450万元。（第二次挂网）</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包二：乳腺定位针  采购限额：4万元（第三次挂网）。</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包三：超声治疗增强定位组件  采购限额：27万元（第三次挂网）。</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包四：抑制素B检测试剂盒 采购限额：4万元（第三次挂网）。</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包五：一次性使用体腔热灌注治疗管道组件 采购限额：200万元。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包六：子宫内膜取样导管 采购限额：9.2万元。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包七：无创心排量检测仪用传感器电极 采购限额：10万元。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包八：带涂层一次性使用内窥镜活体取样钳 采购限额：9.6万元。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包九：可旋转重复开闭软组织夹 采购限额：4.3万元。</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包十：一次性圈套器（消化用） 采购限额：1.9万元。</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 xml:space="preserve">    三、</w:t>
      </w:r>
      <w:r>
        <w:rPr>
          <w:rFonts w:hint="eastAsia" w:cs="宋体" w:asciiTheme="minorEastAsia" w:hAnsiTheme="minorEastAsia" w:eastAsiaTheme="minorEastAsia"/>
          <w:sz w:val="24"/>
        </w:rPr>
        <w:t>投标人应具备的资格条件：</w:t>
      </w:r>
    </w:p>
    <w:p>
      <w:pPr>
        <w:spacing w:line="360" w:lineRule="auto"/>
        <w:ind w:firstLine="120" w:firstLineChars="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1.5参加本次遴选活动前三年内，在经营活动中没有重大违法违规记录；</w:t>
      </w:r>
    </w:p>
    <w:p>
      <w:pPr>
        <w:pStyle w:val="3"/>
        <w:spacing w:line="360" w:lineRule="auto"/>
        <w:rPr>
          <w:rFonts w:asciiTheme="minorEastAsia" w:hAnsiTheme="minorEastAsia"/>
          <w:sz w:val="24"/>
        </w:rPr>
      </w:pPr>
      <w:r>
        <w:rPr>
          <w:rFonts w:hint="eastAsia" w:asciiTheme="minorEastAsia" w:hAnsiTheme="minorEastAsia"/>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1.7法律、行政法规规定的其他条件。</w:t>
      </w:r>
    </w:p>
    <w:p>
      <w:pPr>
        <w:pStyle w:val="9"/>
        <w:ind w:firstLine="0" w:firstLineChars="0"/>
        <w:rPr>
          <w:rFonts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2.根据遴选项目提出的特</w:t>
      </w:r>
      <w:r>
        <w:rPr>
          <w:rFonts w:hint="eastAsia" w:asciiTheme="minorEastAsia" w:hAnsiTheme="minorEastAsia" w:eastAsiaTheme="minorEastAsia"/>
          <w:sz w:val="24"/>
        </w:rPr>
        <w:t>殊条件：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2.2 参加遴选的产品需具有医疗器械产品注册证和注册登记表或国家新颁发的有效注册证。（限医疗器械适用）</w:t>
      </w:r>
    </w:p>
    <w:p>
      <w:pPr>
        <w:spacing w:line="360" w:lineRule="auto"/>
        <w:rPr>
          <w:rFonts w:cs="华文中宋"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华文中宋" w:asciiTheme="minorEastAsia" w:hAnsiTheme="minorEastAsia" w:eastAsiaTheme="minorEastAsia"/>
          <w:sz w:val="24"/>
        </w:rPr>
        <w:t>四、报名时间：2023年1月</w:t>
      </w:r>
      <w:r>
        <w:rPr>
          <w:rFonts w:hint="eastAsia" w:cs="华文中宋" w:asciiTheme="minorEastAsia" w:hAnsiTheme="minorEastAsia" w:eastAsiaTheme="minorEastAsia"/>
          <w:sz w:val="24"/>
          <w:lang w:val="en-US" w:eastAsia="zh-CN"/>
        </w:rPr>
        <w:t>12</w:t>
      </w:r>
      <w:r>
        <w:rPr>
          <w:rFonts w:hint="eastAsia" w:cs="华文中宋" w:asciiTheme="minorEastAsia" w:hAnsiTheme="minorEastAsia" w:eastAsiaTheme="minorEastAsia"/>
          <w:sz w:val="24"/>
        </w:rPr>
        <w:t>日至1月</w:t>
      </w:r>
      <w:r>
        <w:rPr>
          <w:rFonts w:hint="eastAsia" w:cs="华文中宋" w:asciiTheme="minorEastAsia" w:hAnsiTheme="minorEastAsia" w:eastAsiaTheme="minorEastAsia"/>
          <w:sz w:val="24"/>
          <w:lang w:val="en-US" w:eastAsia="zh-CN"/>
        </w:rPr>
        <w:t>19</w:t>
      </w:r>
      <w:r>
        <w:rPr>
          <w:rFonts w:hint="eastAsia" w:cs="华文中宋" w:asciiTheme="minorEastAsia" w:hAnsiTheme="minorEastAsia" w:eastAsiaTheme="minorEastAsia"/>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华文中宋" w:asciiTheme="minorEastAsia" w:hAnsiTheme="minorEastAsia" w:eastAsiaTheme="minorEastAsia"/>
          <w:sz w:val="24"/>
        </w:rPr>
        <w:t xml:space="preserve"> 五、报名须知：现场报名；报名人携带投标人营业执照、投标代表本人身份证、公司授权书（复印件盖鲜章）；到</w:t>
      </w:r>
      <w:r>
        <w:rPr>
          <w:rFonts w:hint="eastAsia" w:cs="华文中宋" w:asciiTheme="minorEastAsia" w:hAnsiTheme="minorEastAsia" w:eastAsiaTheme="minorEastAsia"/>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cs="华文中宋" w:asciiTheme="minorEastAsia" w:hAnsiTheme="minorEastAsia" w:eastAsiaTheme="minorEastAsia"/>
          <w:b/>
          <w:sz w:val="24"/>
        </w:rPr>
      </w:pPr>
      <w:r>
        <w:rPr>
          <w:rFonts w:hint="eastAsia" w:cs="华文中宋" w:asciiTheme="minorEastAsia" w:hAnsiTheme="minorEastAsia" w:eastAsiaTheme="minorEastAsia"/>
          <w:b/>
          <w:sz w:val="24"/>
        </w:rPr>
        <w:t xml:space="preserve"> 特别提示：</w:t>
      </w:r>
      <w:r>
        <w:rPr>
          <w:rFonts w:hint="eastAsia" w:cs="宋体" w:asciiTheme="minorEastAsia" w:hAnsiTheme="minorEastAsia" w:eastAsiaTheme="minorEastAsia"/>
          <w:b/>
          <w:sz w:val="24"/>
        </w:rPr>
        <w:t>非生产厂家经销商参加遴选，报名和遴选不需要提供投标产品生产厂家或总代理经销商针对本项目的授权委托。但是经销商参加的</w:t>
      </w:r>
      <w:r>
        <w:rPr>
          <w:rFonts w:hint="eastAsia" w:cs="华文中宋" w:asciiTheme="minorEastAsia" w:hAnsiTheme="minorEastAsia" w:eastAsiaTheme="minorEastAsia"/>
          <w:b/>
          <w:sz w:val="24"/>
        </w:rPr>
        <w:t>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华文中宋" w:asciiTheme="minorEastAsia" w:hAnsiTheme="minorEastAsia" w:eastAsiaTheme="minorEastAsia"/>
          <w:sz w:val="24"/>
        </w:rPr>
        <w:t>六、遴选文件获得时间：待具体通知</w:t>
      </w:r>
    </w:p>
    <w:p>
      <w:pPr>
        <w:pStyle w:val="2"/>
        <w:spacing w:line="360" w:lineRule="auto"/>
        <w:rPr>
          <w:rFonts w:asciiTheme="minorEastAsia" w:hAnsiTheme="minorEastAsia" w:eastAsiaTheme="minorEastAsia"/>
          <w:b/>
        </w:rPr>
      </w:pPr>
      <w:r>
        <w:rPr>
          <w:rFonts w:hint="eastAsia" w:asciiTheme="minorEastAsia" w:hAnsiTheme="minorEastAsia" w:eastAsiaTheme="minorEastAsia"/>
        </w:rPr>
        <w:t xml:space="preserve">     </w:t>
      </w:r>
      <w:r>
        <w:rPr>
          <w:rFonts w:hint="eastAsia" w:cs="华文中宋" w:asciiTheme="minorEastAsia" w:hAnsiTheme="minorEastAsia" w:eastAsiaTheme="minorEastAsia"/>
          <w:b/>
          <w:sz w:val="24"/>
        </w:rPr>
        <w:t>特别提示：报名截止时间当天，如有效投标人超过三家，我院通过投标人留下的邮箱发送</w:t>
      </w:r>
      <w:r>
        <w:rPr>
          <w:rFonts w:hint="eastAsia" w:cs="宋体" w:asciiTheme="minorEastAsia" w:hAnsiTheme="minorEastAsia" w:eastAsiaTheme="minorEastAsia"/>
          <w:b/>
          <w:sz w:val="24"/>
        </w:rPr>
        <w:t>遴选文件。如</w:t>
      </w:r>
      <w:r>
        <w:rPr>
          <w:rFonts w:hint="eastAsia" w:cs="华文中宋" w:asciiTheme="minorEastAsia" w:hAnsiTheme="minorEastAsia" w:eastAsiaTheme="minorEastAsia"/>
          <w:b/>
          <w:sz w:val="24"/>
        </w:rPr>
        <w:t>报名截止时间内有效投标人不到三家，遴选公告失效，我院将不会向投标人发送遴选文件，将撤销遴选或发布下一次遴选公告。</w:t>
      </w:r>
    </w:p>
    <w:p>
      <w:pPr>
        <w:widowControl/>
        <w:spacing w:line="360" w:lineRule="auto"/>
        <w:outlineLvl w:val="5"/>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七、遴选时间：(另行通知）逾期送达或密封和标注不符合遴选文件规定的遴选文件恕不接受。本次遴选不接受邮寄的文件。</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八、遴选地点：成都市妇女儿童中心医院（青羊区日月大道一段1617号）。</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九、遴选邀请公告及注意事项均在“成都市妇女儿童中心医院官网”（</w:t>
      </w:r>
      <w:r>
        <w:rPr>
          <w:rFonts w:asciiTheme="minorEastAsia" w:hAnsiTheme="minorEastAsia" w:eastAsiaTheme="minorEastAsia"/>
          <w:sz w:val="24"/>
        </w:rPr>
        <w:t>http://www.wcch.cn/index.php</w:t>
      </w:r>
      <w:r>
        <w:rPr>
          <w:rFonts w:hint="eastAsia" w:cs="宋体" w:asciiTheme="minorEastAsia" w:hAnsiTheme="minorEastAsia" w:eastAsiaTheme="minorEastAsia"/>
          <w:sz w:val="24"/>
        </w:rPr>
        <w:t>）上以公告形式发布。</w:t>
      </w:r>
    </w:p>
    <w:p>
      <w:pPr>
        <w:widowControl/>
        <w:spacing w:line="360" w:lineRule="auto"/>
        <w:ind w:firstLine="720" w:firstLineChars="300"/>
        <w:outlineLvl w:val="5"/>
        <w:rPr>
          <w:rFonts w:cs="宋体" w:asciiTheme="minorEastAsia" w:hAnsiTheme="minorEastAsia" w:eastAsiaTheme="minorEastAsia"/>
          <w:sz w:val="24"/>
        </w:rPr>
      </w:pPr>
    </w:p>
    <w:p>
      <w:pPr>
        <w:spacing w:line="360" w:lineRule="auto"/>
        <w:ind w:firstLine="5280" w:firstLineChars="2200"/>
        <w:outlineLvl w:val="5"/>
      </w:pPr>
      <w:bookmarkStart w:id="0" w:name="_GoBack"/>
      <w:bookmarkEnd w:id="0"/>
      <w:r>
        <w:rPr>
          <w:rFonts w:hint="eastAsia" w:cs="宋体" w:asciiTheme="minorEastAsia" w:hAnsiTheme="minorEastAsia" w:eastAsiaTheme="minorEastAsia"/>
          <w:sz w:val="24"/>
        </w:rPr>
        <w:t>2023年1月</w:t>
      </w:r>
      <w:r>
        <w:rPr>
          <w:rFonts w:hint="eastAsia" w:cs="宋体" w:asciiTheme="minorEastAsia" w:hAnsiTheme="minorEastAsia" w:eastAsiaTheme="minorEastAsia"/>
          <w:sz w:val="24"/>
          <w:lang w:val="en-US" w:eastAsia="zh-CN"/>
        </w:rPr>
        <w:t>112</w:t>
      </w:r>
      <w:r>
        <w:rPr>
          <w:rFonts w:hint="eastAsia" w:cs="宋体" w:asciiTheme="minorEastAsia" w:hAnsiTheme="minorEastAsia" w:eastAsiaTheme="minorEastAsia"/>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gpNvRAAAAAwEAAA8AAAAAAAAAAQAgAAAAIgAAAGRycy9kb3du&#10;cmV2LnhtbFBLAQIUABQAAAAIAIdO4kBW6tKH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14F17"/>
    <w:rsid w:val="00051C78"/>
    <w:rsid w:val="00086DE7"/>
    <w:rsid w:val="000D4195"/>
    <w:rsid w:val="000F1FBF"/>
    <w:rsid w:val="0013144E"/>
    <w:rsid w:val="001465D5"/>
    <w:rsid w:val="00186DA4"/>
    <w:rsid w:val="00193A4B"/>
    <w:rsid w:val="002002A0"/>
    <w:rsid w:val="00210D06"/>
    <w:rsid w:val="0022462A"/>
    <w:rsid w:val="00240AAB"/>
    <w:rsid w:val="00263570"/>
    <w:rsid w:val="002641F7"/>
    <w:rsid w:val="00274E82"/>
    <w:rsid w:val="002918EB"/>
    <w:rsid w:val="002D46AF"/>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65D7F"/>
    <w:rsid w:val="006B0F54"/>
    <w:rsid w:val="006C3B78"/>
    <w:rsid w:val="006D6E02"/>
    <w:rsid w:val="006F3F12"/>
    <w:rsid w:val="007567FD"/>
    <w:rsid w:val="007830BC"/>
    <w:rsid w:val="0078742E"/>
    <w:rsid w:val="007A09BC"/>
    <w:rsid w:val="00813DF2"/>
    <w:rsid w:val="00863D20"/>
    <w:rsid w:val="008F531C"/>
    <w:rsid w:val="00930A13"/>
    <w:rsid w:val="00932082"/>
    <w:rsid w:val="00950913"/>
    <w:rsid w:val="00982B0E"/>
    <w:rsid w:val="009A0F25"/>
    <w:rsid w:val="009C0F7A"/>
    <w:rsid w:val="009C72B5"/>
    <w:rsid w:val="00A154E0"/>
    <w:rsid w:val="00A4514C"/>
    <w:rsid w:val="00A57B17"/>
    <w:rsid w:val="00AD5301"/>
    <w:rsid w:val="00AD7BA1"/>
    <w:rsid w:val="00AF1656"/>
    <w:rsid w:val="00B23A18"/>
    <w:rsid w:val="00B313E8"/>
    <w:rsid w:val="00B34E4A"/>
    <w:rsid w:val="00B569D6"/>
    <w:rsid w:val="00BA7EFE"/>
    <w:rsid w:val="00BB447C"/>
    <w:rsid w:val="00BE44C0"/>
    <w:rsid w:val="00C07929"/>
    <w:rsid w:val="00C23D0F"/>
    <w:rsid w:val="00C23E0F"/>
    <w:rsid w:val="00C507B3"/>
    <w:rsid w:val="00C52216"/>
    <w:rsid w:val="00CA7D75"/>
    <w:rsid w:val="00CF4029"/>
    <w:rsid w:val="00D11A10"/>
    <w:rsid w:val="00D16D9C"/>
    <w:rsid w:val="00DB0D2E"/>
    <w:rsid w:val="00DE6994"/>
    <w:rsid w:val="00DF41A0"/>
    <w:rsid w:val="00E30E24"/>
    <w:rsid w:val="00E62CDA"/>
    <w:rsid w:val="00E746A6"/>
    <w:rsid w:val="00E753FB"/>
    <w:rsid w:val="00E80DD9"/>
    <w:rsid w:val="00E90193"/>
    <w:rsid w:val="00EB3A6D"/>
    <w:rsid w:val="00EB471C"/>
    <w:rsid w:val="00EB4C0F"/>
    <w:rsid w:val="00ED6D2E"/>
    <w:rsid w:val="00EF6B96"/>
    <w:rsid w:val="00EF70E1"/>
    <w:rsid w:val="00F1492F"/>
    <w:rsid w:val="00F16B5D"/>
    <w:rsid w:val="00F423DB"/>
    <w:rsid w:val="00F55BE6"/>
    <w:rsid w:val="00F779C3"/>
    <w:rsid w:val="00FE43EC"/>
    <w:rsid w:val="00FE6554"/>
    <w:rsid w:val="00FF75A9"/>
    <w:rsid w:val="0D34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cs="Courier New"/>
      <w:szCs w:val="21"/>
    </w:rPr>
  </w:style>
  <w:style w:type="paragraph" w:styleId="3">
    <w:name w:val="Body Text"/>
    <w:basedOn w:val="1"/>
    <w:link w:val="10"/>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1346</Words>
  <Characters>1432</Characters>
  <Lines>12</Lines>
  <Paragraphs>3</Paragraphs>
  <TotalTime>4</TotalTime>
  <ScaleCrop>false</ScaleCrop>
  <LinksUpToDate>false</LinksUpToDate>
  <CharactersWithSpaces>1729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2023-01-05T06:02:00Z</dcterms:created>
  <dc:creator>郭衍军</dc:creator>
  <cp:lastModifiedBy>꧁꫞꯭芒꯭果꯭味꯭꫞꧂</cp:lastModifiedBy>
  <dcterms:modified xsi:type="dcterms:W3CDTF">2023-01-12T03:13:17Z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8EEC6D8619DA491596710B38E5055E9B</vt:lpwstr>
  </property>
</Properties>
</file>