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rPr>
          <w:rFonts w:hint="eastAsia" w:ascii="微软雅黑" w:hAnsi="微软雅黑" w:eastAsia="微软雅黑"/>
          <w:b/>
          <w:sz w:val="36"/>
          <w:szCs w:val="36"/>
        </w:rPr>
      </w:pPr>
      <w:r>
        <w:rPr>
          <w:rFonts w:hint="eastAsia" w:eastAsia="黑体"/>
          <w:sz w:val="28"/>
          <w:szCs w:val="28"/>
        </w:rPr>
        <w:t xml:space="preserve">附件3        </w:t>
      </w:r>
      <w:bookmarkStart w:id="0" w:name="_GoBack"/>
      <w:r>
        <w:rPr>
          <w:rFonts w:hint="eastAsia" w:eastAsia="黑体"/>
          <w:sz w:val="28"/>
          <w:szCs w:val="28"/>
        </w:rPr>
        <w:t xml:space="preserve">  </w:t>
      </w:r>
      <w:r>
        <w:rPr>
          <w:rFonts w:hint="eastAsia" w:ascii="微软雅黑" w:hAnsi="微软雅黑" w:eastAsia="微软雅黑"/>
          <w:b/>
          <w:sz w:val="36"/>
          <w:szCs w:val="36"/>
        </w:rPr>
        <w:t>新生儿专科护士培训基地简介</w:t>
      </w:r>
    </w:p>
    <w:bookmarkEnd w:id="0"/>
    <w:p>
      <w:pPr>
        <w:widowControl/>
        <w:jc w:val="left"/>
        <w:textAlignment w:val="baseline"/>
        <w:rPr>
          <w:rFonts w:hint="eastAsia" w:ascii="微软雅黑" w:hAnsi="微软雅黑" w:eastAsia="微软雅黑" w:cs="Arial"/>
          <w:b/>
          <w:bCs/>
          <w:kern w:val="0"/>
          <w:sz w:val="24"/>
        </w:rPr>
      </w:pPr>
      <w:r>
        <w:rPr>
          <w:rFonts w:hint="eastAsia" w:ascii="微软雅黑" w:hAnsi="微软雅黑" w:eastAsia="微软雅黑" w:cs="Arial"/>
          <w:b/>
          <w:bCs/>
          <w:kern w:val="0"/>
          <w:sz w:val="24"/>
        </w:rPr>
        <w:t>一、基地简介</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baseline"/>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成都市妇女儿童中心医院是一所集我市妇科、产科、儿科、妇幼保健、康复、急救、培训、科研、为一体的学科专科设置最齐全的西南地区规模最大的专科性三级甲等妇女儿童医疗与保健机构</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我院本部院址位于成都市青羊区西三环外日月大道一段1617号，建筑面积221459㎡，开放床位1</w:t>
      </w:r>
      <w:r>
        <w:rPr>
          <w:rFonts w:hint="eastAsia" w:ascii="微软雅黑" w:hAnsi="微软雅黑" w:eastAsia="微软雅黑" w:cs="Arial"/>
          <w:kern w:val="0"/>
          <w:sz w:val="24"/>
          <w:szCs w:val="24"/>
          <w:lang w:val="en-US" w:eastAsia="zh-CN"/>
        </w:rPr>
        <w:t>468</w:t>
      </w:r>
      <w:r>
        <w:rPr>
          <w:rFonts w:hint="eastAsia" w:ascii="微软雅黑" w:hAnsi="微软雅黑" w:eastAsia="微软雅黑" w:cs="Arial"/>
          <w:kern w:val="0"/>
          <w:sz w:val="24"/>
          <w:szCs w:val="24"/>
        </w:rPr>
        <w:t>张。2011年挂牌为重庆医科大学非直管附属成都市妇女儿童中心医院</w:t>
      </w:r>
      <w:r>
        <w:rPr>
          <w:rFonts w:hint="eastAsia" w:ascii="微软雅黑" w:hAnsi="微软雅黑" w:eastAsia="微软雅黑" w:cs="Arial"/>
          <w:kern w:val="0"/>
          <w:sz w:val="24"/>
          <w:szCs w:val="24"/>
          <w:lang w:eastAsia="zh-CN"/>
        </w:rPr>
        <w:t>，2019年挂牌成为电子科技大学直属教学医院</w:t>
      </w:r>
      <w:r>
        <w:rPr>
          <w:rFonts w:hint="eastAsia" w:ascii="微软雅黑" w:hAnsi="微软雅黑" w:eastAsia="微软雅黑" w:cs="Arial"/>
          <w:kern w:val="0"/>
          <w:sz w:val="24"/>
          <w:szCs w:val="24"/>
        </w:rPr>
        <w:t>。国家级住院医师规范化培训基地</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四川省专科医师规范化培训基地</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国家级药物临床试验（GCP）机构</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国家级儿童早期综合发展示范基地</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目前中心医院的规模居全国同类医院前列。</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baseline"/>
        <w:rPr>
          <w:rFonts w:hint="eastAsia" w:ascii="微软雅黑" w:hAnsi="微软雅黑" w:eastAsia="微软雅黑" w:cs="Arial"/>
          <w:kern w:val="0"/>
          <w:sz w:val="24"/>
          <w:szCs w:val="24"/>
          <w:lang w:val="en-US" w:eastAsia="zh-CN"/>
        </w:rPr>
      </w:pPr>
      <w:r>
        <w:rPr>
          <w:rFonts w:hint="eastAsia" w:ascii="微软雅黑" w:hAnsi="微软雅黑" w:eastAsia="微软雅黑" w:cs="Arial"/>
          <w:kern w:val="0"/>
          <w:sz w:val="24"/>
          <w:szCs w:val="24"/>
        </w:rPr>
        <w:t>我院新生儿科开放床位</w:t>
      </w:r>
      <w:r>
        <w:rPr>
          <w:rFonts w:hint="eastAsia" w:ascii="微软雅黑" w:hAnsi="微软雅黑" w:eastAsia="微软雅黑" w:cs="Arial"/>
          <w:kern w:val="0"/>
          <w:sz w:val="24"/>
          <w:szCs w:val="24"/>
          <w:lang w:val="en-US" w:eastAsia="zh-CN"/>
        </w:rPr>
        <w:t>3</w:t>
      </w:r>
      <w:r>
        <w:rPr>
          <w:rFonts w:hint="default" w:ascii="微软雅黑" w:hAnsi="微软雅黑" w:eastAsia="微软雅黑" w:cs="Arial"/>
          <w:kern w:val="0"/>
          <w:sz w:val="24"/>
          <w:szCs w:val="24"/>
          <w:lang w:val="en-US" w:eastAsia="zh-CN"/>
        </w:rPr>
        <w:t>10</w:t>
      </w:r>
      <w:r>
        <w:rPr>
          <w:rFonts w:hint="eastAsia" w:ascii="微软雅黑" w:hAnsi="微软雅黑" w:eastAsia="微软雅黑" w:cs="Arial"/>
          <w:kern w:val="0"/>
          <w:sz w:val="24"/>
          <w:szCs w:val="24"/>
        </w:rPr>
        <w:t>张，</w:t>
      </w:r>
      <w:r>
        <w:rPr>
          <w:rFonts w:hint="eastAsia" w:ascii="微软雅黑" w:hAnsi="微软雅黑" w:eastAsia="微软雅黑" w:cs="Arial"/>
          <w:kern w:val="0"/>
          <w:sz w:val="24"/>
          <w:szCs w:val="24"/>
          <w:lang w:val="en-US" w:eastAsia="zh-CN"/>
        </w:rPr>
        <w:t>博士5人、硕士</w:t>
      </w:r>
      <w:r>
        <w:rPr>
          <w:rFonts w:hint="default" w:ascii="微软雅黑" w:hAnsi="微软雅黑" w:eastAsia="微软雅黑" w:cs="Arial"/>
          <w:kern w:val="0"/>
          <w:sz w:val="24"/>
          <w:szCs w:val="24"/>
          <w:lang w:val="en-US" w:eastAsia="zh-CN"/>
        </w:rPr>
        <w:t>60</w:t>
      </w:r>
      <w:r>
        <w:rPr>
          <w:rFonts w:hint="eastAsia" w:ascii="微软雅黑" w:hAnsi="微软雅黑" w:eastAsia="微软雅黑" w:cs="Arial"/>
          <w:kern w:val="0"/>
          <w:sz w:val="24"/>
          <w:szCs w:val="24"/>
          <w:lang w:val="en-US" w:eastAsia="zh-CN"/>
        </w:rPr>
        <w:t>人，高级职称</w:t>
      </w:r>
      <w:r>
        <w:rPr>
          <w:rFonts w:hint="default" w:ascii="微软雅黑" w:hAnsi="微软雅黑" w:eastAsia="微软雅黑" w:cs="Arial"/>
          <w:kern w:val="0"/>
          <w:sz w:val="24"/>
          <w:szCs w:val="24"/>
          <w:lang w:val="en-US" w:eastAsia="zh-CN"/>
        </w:rPr>
        <w:t>24</w:t>
      </w:r>
      <w:r>
        <w:rPr>
          <w:rFonts w:hint="eastAsia" w:ascii="微软雅黑" w:hAnsi="微软雅黑" w:eastAsia="微软雅黑" w:cs="Arial"/>
          <w:kern w:val="0"/>
          <w:sz w:val="24"/>
          <w:szCs w:val="24"/>
          <w:lang w:val="en-US" w:eastAsia="zh-CN"/>
        </w:rPr>
        <w:t>人，在国家级学术团队任职6人、省级学术团体任职6人。我院新生儿科是四川省医学甲级重点专科、成都市医学重点学科，四川省及成都市危重新生儿救治中心、新生儿神经重症医学专项技术培训基地，科室在大力发展临床技术同时不断提升科研水平，目前在研国家、省市级课题7项，近5年，发表SCI论文10余篇，在北大核心、统计源核心期刊发表论文</w:t>
      </w:r>
      <w:r>
        <w:rPr>
          <w:rFonts w:hint="default" w:ascii="微软雅黑" w:hAnsi="微软雅黑" w:eastAsia="微软雅黑" w:cs="Arial"/>
          <w:kern w:val="0"/>
          <w:sz w:val="24"/>
          <w:szCs w:val="24"/>
          <w:lang w:val="en-US" w:eastAsia="zh-CN"/>
        </w:rPr>
        <w:t>55</w:t>
      </w:r>
      <w:r>
        <w:rPr>
          <w:rFonts w:hint="eastAsia" w:ascii="微软雅黑" w:hAnsi="微软雅黑" w:eastAsia="微软雅黑" w:cs="Arial"/>
          <w:kern w:val="0"/>
          <w:sz w:val="24"/>
          <w:szCs w:val="24"/>
          <w:lang w:val="en-US" w:eastAsia="zh-CN"/>
        </w:rPr>
        <w:t>余篇，先后获得四川省医学科技奖、成都市科技进步奖、成都市医学科技奖，获得多项专利。</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baseline"/>
        <w:rPr>
          <w:rFonts w:hint="eastAsia" w:ascii="微软雅黑" w:hAnsi="微软雅黑" w:eastAsia="微软雅黑" w:cs="Arial"/>
          <w:kern w:val="0"/>
          <w:sz w:val="24"/>
          <w:szCs w:val="24"/>
          <w:lang w:eastAsia="zh-CN"/>
        </w:rPr>
      </w:pPr>
      <w:r>
        <w:rPr>
          <w:rFonts w:hint="eastAsia" w:ascii="微软雅黑" w:hAnsi="微软雅黑" w:eastAsia="微软雅黑" w:cs="Arial"/>
          <w:kern w:val="0"/>
          <w:sz w:val="24"/>
          <w:szCs w:val="24"/>
        </w:rPr>
        <w:t>新生儿科平均每年收治</w:t>
      </w:r>
      <w:r>
        <w:rPr>
          <w:rFonts w:hint="eastAsia" w:ascii="微软雅黑" w:hAnsi="微软雅黑" w:eastAsia="微软雅黑" w:cs="Arial"/>
          <w:kern w:val="0"/>
          <w:sz w:val="24"/>
          <w:szCs w:val="24"/>
          <w:lang w:eastAsia="zh-CN"/>
        </w:rPr>
        <w:t>新生儿</w:t>
      </w:r>
      <w:r>
        <w:rPr>
          <w:rFonts w:hint="default" w:ascii="微软雅黑" w:hAnsi="微软雅黑" w:eastAsia="微软雅黑" w:cs="Arial"/>
          <w:kern w:val="0"/>
          <w:sz w:val="24"/>
          <w:szCs w:val="24"/>
          <w:lang w:val="en-US" w:eastAsia="zh-CN"/>
        </w:rPr>
        <w:t>8</w:t>
      </w:r>
      <w:r>
        <w:rPr>
          <w:rFonts w:hint="eastAsia" w:ascii="微软雅黑" w:hAnsi="微软雅黑" w:eastAsia="微软雅黑" w:cs="Arial"/>
          <w:kern w:val="0"/>
          <w:sz w:val="24"/>
          <w:szCs w:val="24"/>
          <w:lang w:val="en-US" w:eastAsia="zh-CN"/>
        </w:rPr>
        <w:t>000余人，</w:t>
      </w:r>
      <w:r>
        <w:rPr>
          <w:rFonts w:hint="eastAsia" w:ascii="微软雅黑" w:hAnsi="微软雅黑" w:eastAsia="微软雅黑" w:cs="Arial"/>
          <w:kern w:val="0"/>
          <w:sz w:val="24"/>
          <w:szCs w:val="24"/>
        </w:rPr>
        <w:t>危</w:t>
      </w:r>
      <w:r>
        <w:rPr>
          <w:rFonts w:hint="eastAsia" w:ascii="微软雅黑" w:hAnsi="微软雅黑" w:eastAsia="微软雅黑" w:cs="Arial"/>
          <w:kern w:val="0"/>
          <w:sz w:val="24"/>
          <w:szCs w:val="24"/>
          <w:lang w:eastAsia="zh-CN"/>
        </w:rPr>
        <w:t>重</w:t>
      </w:r>
      <w:r>
        <w:rPr>
          <w:rFonts w:hint="eastAsia" w:ascii="微软雅黑" w:hAnsi="微软雅黑" w:eastAsia="微软雅黑" w:cs="Arial"/>
          <w:kern w:val="0"/>
          <w:sz w:val="24"/>
          <w:szCs w:val="24"/>
        </w:rPr>
        <w:t>新生儿</w:t>
      </w:r>
      <w:r>
        <w:rPr>
          <w:rFonts w:hint="eastAsia" w:ascii="微软雅黑" w:hAnsi="微软雅黑" w:eastAsia="微软雅黑" w:cs="Arial"/>
          <w:kern w:val="0"/>
          <w:sz w:val="24"/>
          <w:szCs w:val="24"/>
          <w:lang w:val="en-US" w:eastAsia="zh-CN"/>
        </w:rPr>
        <w:t>2000余</w:t>
      </w:r>
      <w:r>
        <w:rPr>
          <w:rFonts w:hint="eastAsia" w:ascii="微软雅黑" w:hAnsi="微软雅黑" w:eastAsia="微软雅黑" w:cs="Arial"/>
          <w:kern w:val="0"/>
          <w:sz w:val="24"/>
          <w:szCs w:val="24"/>
        </w:rPr>
        <w:t>名</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其中多脏器功能不全患儿100余例</w:t>
      </w:r>
      <w:r>
        <w:rPr>
          <w:rFonts w:hint="eastAsia" w:ascii="微软雅黑" w:hAnsi="微软雅黑" w:eastAsia="微软雅黑" w:cs="Arial"/>
          <w:kern w:val="0"/>
          <w:sz w:val="24"/>
          <w:szCs w:val="24"/>
          <w:lang w:eastAsia="zh-CN"/>
        </w:rPr>
        <w:t>，</w:t>
      </w:r>
      <w:r>
        <w:rPr>
          <w:rFonts w:hint="eastAsia" w:ascii="微软雅黑" w:hAnsi="微软雅黑" w:eastAsia="微软雅黑" w:cs="Arial"/>
          <w:kern w:val="0"/>
          <w:sz w:val="24"/>
          <w:szCs w:val="24"/>
        </w:rPr>
        <w:t>新生儿总存活率达9</w:t>
      </w:r>
      <w:r>
        <w:rPr>
          <w:rFonts w:hint="eastAsia" w:ascii="微软雅黑" w:hAnsi="微软雅黑" w:eastAsia="微软雅黑" w:cs="Arial"/>
          <w:kern w:val="0"/>
          <w:sz w:val="24"/>
          <w:szCs w:val="24"/>
          <w:lang w:val="en-US" w:eastAsia="zh-CN"/>
        </w:rPr>
        <w:t>9</w:t>
      </w:r>
      <w:r>
        <w:rPr>
          <w:rFonts w:hint="eastAsia" w:ascii="微软雅黑" w:hAnsi="微软雅黑" w:eastAsia="微软雅黑" w:cs="Arial"/>
          <w:kern w:val="0"/>
          <w:sz w:val="24"/>
          <w:szCs w:val="24"/>
        </w:rPr>
        <w:t>%，最低存活者体重为</w:t>
      </w:r>
      <w:r>
        <w:rPr>
          <w:rFonts w:hint="eastAsia" w:ascii="微软雅黑" w:hAnsi="微软雅黑" w:eastAsia="微软雅黑" w:cs="Arial"/>
          <w:kern w:val="0"/>
          <w:sz w:val="24"/>
          <w:szCs w:val="24"/>
          <w:lang w:val="en-US" w:eastAsia="zh-CN"/>
        </w:rPr>
        <w:t>480</w:t>
      </w:r>
      <w:r>
        <w:rPr>
          <w:rFonts w:hint="eastAsia" w:ascii="微软雅黑" w:hAnsi="微软雅黑" w:eastAsia="微软雅黑" w:cs="Arial"/>
          <w:kern w:val="0"/>
          <w:sz w:val="24"/>
          <w:szCs w:val="24"/>
        </w:rPr>
        <w:t>g、胎龄2</w:t>
      </w:r>
      <w:r>
        <w:rPr>
          <w:rFonts w:hint="eastAsia" w:ascii="微软雅黑" w:hAnsi="微软雅黑" w:eastAsia="微软雅黑" w:cs="Arial"/>
          <w:kern w:val="0"/>
          <w:sz w:val="24"/>
          <w:szCs w:val="24"/>
          <w:lang w:val="en-US" w:eastAsia="zh-CN"/>
        </w:rPr>
        <w:t>4</w:t>
      </w:r>
      <w:r>
        <w:rPr>
          <w:rFonts w:hint="eastAsia" w:ascii="微软雅黑" w:hAnsi="微软雅黑" w:eastAsia="微软雅黑" w:cs="Arial"/>
          <w:kern w:val="0"/>
          <w:sz w:val="24"/>
          <w:szCs w:val="24"/>
        </w:rPr>
        <w:t>周。已成功地构建了以本院NICU为中心，辐射到成都市周边</w:t>
      </w:r>
      <w:r>
        <w:rPr>
          <w:rFonts w:hint="eastAsia" w:ascii="微软雅黑" w:hAnsi="微软雅黑" w:eastAsia="微软雅黑" w:cs="Arial"/>
          <w:kern w:val="0"/>
          <w:sz w:val="24"/>
          <w:szCs w:val="24"/>
          <w:lang w:eastAsia="zh-CN"/>
        </w:rPr>
        <w:t>及四川省</w:t>
      </w:r>
      <w:r>
        <w:rPr>
          <w:rFonts w:hint="eastAsia" w:ascii="微软雅黑" w:hAnsi="微软雅黑" w:eastAsia="微软雅黑" w:cs="Arial"/>
          <w:kern w:val="0"/>
          <w:sz w:val="24"/>
          <w:szCs w:val="24"/>
        </w:rPr>
        <w:t>各级医疗保健系统，实行产后转运与产时保驾转运以及宫内转运结合、医训研结合等“三结合“为特征的综合主动型危重新生儿转运网络模式。肩负着我市乃至我省各级医疗单位新生儿危重症患儿的急救工作</w:t>
      </w:r>
      <w:r>
        <w:rPr>
          <w:rFonts w:hint="eastAsia" w:ascii="微软雅黑" w:hAnsi="微软雅黑" w:eastAsia="微软雅黑" w:cs="Arial"/>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baseline"/>
        <w:rPr>
          <w:rFonts w:hint="eastAsia" w:ascii="微软雅黑" w:hAnsi="微软雅黑" w:eastAsia="微软雅黑"/>
          <w:sz w:val="24"/>
          <w:szCs w:val="24"/>
        </w:rPr>
      </w:pPr>
      <w:r>
        <w:rPr>
          <w:rFonts w:hint="eastAsia" w:ascii="微软雅黑" w:hAnsi="微软雅黑" w:eastAsia="微软雅黑" w:cs="Arial"/>
          <w:kern w:val="0"/>
          <w:sz w:val="24"/>
          <w:szCs w:val="24"/>
        </w:rPr>
        <w:t>我院新生儿科</w:t>
      </w:r>
      <w:r>
        <w:rPr>
          <w:rFonts w:hint="eastAsia" w:ascii="微软雅黑" w:hAnsi="微软雅黑" w:eastAsia="微软雅黑"/>
          <w:sz w:val="24"/>
          <w:szCs w:val="24"/>
        </w:rPr>
        <w:t>目前开展</w:t>
      </w:r>
      <w:r>
        <w:rPr>
          <w:rFonts w:hint="eastAsia" w:ascii="微软雅黑" w:hAnsi="微软雅黑" w:eastAsia="微软雅黑"/>
          <w:sz w:val="24"/>
          <w:szCs w:val="24"/>
          <w:lang w:eastAsia="zh-CN"/>
        </w:rPr>
        <w:t>新生儿体外膜肺氧合（</w:t>
      </w:r>
      <w:r>
        <w:rPr>
          <w:rFonts w:hint="eastAsia" w:ascii="微软雅黑" w:hAnsi="微软雅黑" w:eastAsia="微软雅黑"/>
          <w:sz w:val="24"/>
          <w:szCs w:val="24"/>
          <w:lang w:val="en-US" w:eastAsia="zh-CN"/>
        </w:rPr>
        <w:t>E</w:t>
      </w:r>
      <w:r>
        <w:rPr>
          <w:rFonts w:hint="eastAsia" w:ascii="微软雅黑" w:hAnsi="微软雅黑" w:eastAsia="微软雅黑"/>
          <w:sz w:val="24"/>
          <w:szCs w:val="24"/>
          <w:lang w:eastAsia="zh-CN"/>
        </w:rPr>
        <w:t xml:space="preserve">xtracorporeal </w:t>
      </w:r>
      <w:r>
        <w:rPr>
          <w:rFonts w:hint="eastAsia" w:ascii="微软雅黑" w:hAnsi="微软雅黑" w:eastAsia="微软雅黑"/>
          <w:sz w:val="24"/>
          <w:szCs w:val="24"/>
          <w:lang w:val="en-US" w:eastAsia="zh-CN"/>
        </w:rPr>
        <w:t>M</w:t>
      </w:r>
      <w:r>
        <w:rPr>
          <w:rFonts w:hint="eastAsia" w:ascii="微软雅黑" w:hAnsi="微软雅黑" w:eastAsia="微软雅黑"/>
          <w:sz w:val="24"/>
          <w:szCs w:val="24"/>
          <w:lang w:eastAsia="zh-CN"/>
        </w:rPr>
        <w:t xml:space="preserve">embrane </w:t>
      </w:r>
      <w:r>
        <w:rPr>
          <w:rFonts w:hint="eastAsia" w:ascii="微软雅黑" w:hAnsi="微软雅黑" w:eastAsia="微软雅黑"/>
          <w:sz w:val="24"/>
          <w:szCs w:val="24"/>
          <w:lang w:val="en-US" w:eastAsia="zh-CN"/>
        </w:rPr>
        <w:t>O</w:t>
      </w:r>
      <w:r>
        <w:rPr>
          <w:rFonts w:hint="eastAsia" w:ascii="微软雅黑" w:hAnsi="微软雅黑" w:eastAsia="微软雅黑"/>
          <w:sz w:val="24"/>
          <w:szCs w:val="24"/>
          <w:lang w:eastAsia="zh-CN"/>
        </w:rPr>
        <w:t>xygenation，ECMO）技术</w:t>
      </w:r>
      <w:r>
        <w:rPr>
          <w:rFonts w:hint="eastAsia" w:ascii="微软雅黑" w:hAnsi="微软雅黑" w:eastAsia="微软雅黑"/>
          <w:sz w:val="24"/>
          <w:szCs w:val="24"/>
          <w:lang w:val="en-US" w:eastAsia="zh-CN"/>
        </w:rPr>
        <w:t>、新生儿连续性肾替代治疗（Continuous Renal Replacement Therapy，CRRT)、</w:t>
      </w:r>
      <w:r>
        <w:rPr>
          <w:rFonts w:hint="eastAsia" w:ascii="微软雅黑" w:hAnsi="微软雅黑" w:eastAsia="微软雅黑"/>
          <w:sz w:val="24"/>
          <w:szCs w:val="24"/>
        </w:rPr>
        <w:t>新生儿窒息新法复苏、亚低温</w:t>
      </w:r>
      <w:r>
        <w:rPr>
          <w:rFonts w:hint="eastAsia" w:ascii="微软雅黑" w:hAnsi="微软雅黑" w:eastAsia="微软雅黑"/>
          <w:sz w:val="24"/>
          <w:szCs w:val="24"/>
          <w:lang w:eastAsia="zh-CN"/>
        </w:rPr>
        <w:t>治疗</w:t>
      </w:r>
      <w:r>
        <w:rPr>
          <w:rFonts w:hint="eastAsia" w:ascii="微软雅黑" w:hAnsi="微软雅黑" w:eastAsia="微软雅黑"/>
          <w:sz w:val="24"/>
          <w:szCs w:val="24"/>
        </w:rPr>
        <w:t>、脑功能监测，常频及高频机械通气、一氧化氮治疗肺动脉高压、气管内冲洗、肺表面活性物质替代疗法、改良胸腔闭式引流术、有创血压监测技术、CVP监测技术、无创心排量检测、无创氧分压、二氧化碳分压检测，深动、静脉置管术（包括脐动静脉置管术），全胃肠道外营养、脐静脉—外周静脉及外围动一静脉同步换血术、腹膜透析、非营养性吸吮及微量喂养、超低出生体重儿培育、早产儿视网膜病筛查，床旁超声检查，高危儿神经康复随访、听力及视力筛查、“袋鼠式”护理，新生儿神经行为评估等，对极低出生体重早产儿管理积累了丰富的临床经验。</w:t>
      </w:r>
      <w:r>
        <w:rPr>
          <w:rFonts w:hint="eastAsia" w:ascii="微软雅黑" w:hAnsi="微软雅黑" w:eastAsia="微软雅黑"/>
          <w:sz w:val="24"/>
          <w:szCs w:val="24"/>
          <w:lang w:val="en-US" w:eastAsia="zh-CN"/>
        </w:rPr>
        <w:t>2020年我科成功救治四川省首例新生儿ECMO患儿，并顺利出院，这标志着我院救治水平迈向新台阶，目前我科已开展ECMO达11例以上；</w:t>
      </w:r>
      <w:r>
        <w:rPr>
          <w:rFonts w:hint="eastAsia" w:ascii="微软雅黑" w:hAnsi="微软雅黑" w:eastAsia="微软雅黑"/>
          <w:sz w:val="24"/>
          <w:szCs w:val="24"/>
        </w:rPr>
        <w:t>对于“先天性食道闭锁、先天性肠闭锁、坏死性小肠结肠炎、先天性心脏病”等外科的诊治方面</w:t>
      </w:r>
      <w:r>
        <w:rPr>
          <w:rFonts w:hint="eastAsia" w:ascii="微软雅黑" w:hAnsi="微软雅黑" w:eastAsia="微软雅黑"/>
          <w:sz w:val="24"/>
          <w:szCs w:val="24"/>
          <w:lang w:eastAsia="zh-CN"/>
        </w:rPr>
        <w:t>我科也</w:t>
      </w:r>
      <w:r>
        <w:rPr>
          <w:rFonts w:hint="eastAsia" w:ascii="微软雅黑" w:hAnsi="微软雅黑" w:eastAsia="微软雅黑"/>
          <w:sz w:val="24"/>
          <w:szCs w:val="24"/>
        </w:rPr>
        <w:t>具有丰富的临床经验，大大提高了患儿的治愈率，降低了死亡风险。</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baseline"/>
        <w:rPr>
          <w:rFonts w:hint="default" w:ascii="微软雅黑" w:hAnsi="微软雅黑" w:eastAsia="微软雅黑" w:cs="Arial"/>
          <w:b/>
          <w:bCs/>
          <w:kern w:val="0"/>
          <w:sz w:val="24"/>
          <w:szCs w:val="24"/>
          <w:lang w:val="en-US" w:eastAsia="zh-CN"/>
        </w:rPr>
      </w:pPr>
      <w:r>
        <w:rPr>
          <w:rFonts w:hint="eastAsia" w:ascii="微软雅黑" w:hAnsi="微软雅黑" w:eastAsia="微软雅黑"/>
          <w:sz w:val="24"/>
          <w:szCs w:val="24"/>
        </w:rPr>
        <w:t>我院专科护理专业师资力量雄厚，护士人力资源配备合理，已具备</w:t>
      </w:r>
      <w:r>
        <w:rPr>
          <w:rFonts w:hint="eastAsia" w:ascii="微软雅黑" w:hAnsi="微软雅黑" w:eastAsia="微软雅黑"/>
          <w:sz w:val="24"/>
          <w:szCs w:val="24"/>
          <w:lang w:val="en-US" w:eastAsia="zh-CN"/>
        </w:rPr>
        <w:t>69</w:t>
      </w:r>
      <w:r>
        <w:rPr>
          <w:rFonts w:hint="eastAsia" w:ascii="微软雅黑" w:hAnsi="微软雅黑" w:eastAsia="微软雅黑"/>
          <w:sz w:val="24"/>
          <w:szCs w:val="24"/>
        </w:rPr>
        <w:t>名</w:t>
      </w:r>
      <w:r>
        <w:rPr>
          <w:rFonts w:hint="eastAsia" w:ascii="微软雅黑" w:hAnsi="微软雅黑" w:eastAsia="微软雅黑"/>
          <w:sz w:val="24"/>
          <w:szCs w:val="24"/>
          <w:lang w:eastAsia="zh-CN"/>
        </w:rPr>
        <w:t>中</w:t>
      </w:r>
      <w:r>
        <w:rPr>
          <w:rFonts w:hint="eastAsia" w:ascii="微软雅黑" w:hAnsi="微软雅黑" w:eastAsia="微软雅黑"/>
          <w:sz w:val="24"/>
          <w:szCs w:val="24"/>
        </w:rPr>
        <w:t>高级职称护理人员。参与教学工作的老师均有多年的临床护理教学经验，并担任医学院校课堂授课。临床带教老师全部为本科及以上学历，均具有扎实的专科理论及技能。临床带教老师全部具有5年以上的专科工作经历，具有较强的临床实践能力。</w:t>
      </w:r>
      <w:r>
        <w:rPr>
          <w:rFonts w:hint="eastAsia" w:ascii="微软雅黑" w:hAnsi="微软雅黑" w:eastAsia="微软雅黑"/>
          <w:sz w:val="24"/>
          <w:szCs w:val="24"/>
          <w:lang w:eastAsia="zh-CN"/>
        </w:rPr>
        <w:t>新生儿</w:t>
      </w:r>
      <w:r>
        <w:rPr>
          <w:rFonts w:hint="eastAsia" w:ascii="微软雅黑" w:hAnsi="微软雅黑" w:eastAsia="微软雅黑"/>
          <w:sz w:val="24"/>
          <w:szCs w:val="24"/>
        </w:rPr>
        <w:t>专科护士培训秉承“以家庭为中心”的服务理念，将从新生儿的一般疾病护理、NICU护理及出院患儿的家庭护理等方面进行全面的培训</w:t>
      </w:r>
      <w:r>
        <w:rPr>
          <w:rFonts w:hint="eastAsia" w:ascii="微软雅黑" w:hAnsi="微软雅黑" w:eastAsia="微软雅黑"/>
          <w:sz w:val="24"/>
          <w:szCs w:val="24"/>
          <w:lang w:eastAsia="zh-CN"/>
        </w:rPr>
        <w:t>，使其掌握新生儿护理的先进理念、关键的护理技术、前沿的研究方法和热点，从新生儿护理的临床、教学、科研全方位培养综合型人才。</w:t>
      </w:r>
    </w:p>
    <w:p>
      <w:pPr>
        <w:keepNext w:val="0"/>
        <w:keepLines w:val="0"/>
        <w:pageBreakBefore w:val="0"/>
        <w:widowControl/>
        <w:kinsoku/>
        <w:wordWrap/>
        <w:overflowPunct/>
        <w:topLinePunct w:val="0"/>
        <w:autoSpaceDE/>
        <w:autoSpaceDN/>
        <w:bidi w:val="0"/>
        <w:adjustRightInd/>
        <w:snapToGrid/>
        <w:spacing w:line="240" w:lineRule="auto"/>
        <w:ind w:left="893" w:leftChars="342" w:hanging="175" w:hangingChars="73"/>
        <w:jc w:val="left"/>
        <w:textAlignment w:val="baseline"/>
        <w:rPr>
          <w:rStyle w:val="4"/>
          <w:rFonts w:hint="eastAsia" w:ascii="微软雅黑" w:hAnsi="微软雅黑" w:eastAsia="微软雅黑" w:cs="微软雅黑"/>
          <w:bCs/>
          <w:color w:val="333333"/>
          <w:kern w:val="0"/>
          <w:sz w:val="24"/>
          <w:shd w:val="clear" w:color="auto" w:fill="FFFFFF"/>
          <w:lang w:bidi="ar"/>
        </w:rPr>
      </w:pPr>
      <w:r>
        <w:rPr>
          <w:rStyle w:val="4"/>
          <w:rFonts w:hint="eastAsia" w:ascii="微软雅黑" w:hAnsi="微软雅黑" w:eastAsia="微软雅黑" w:cs="微软雅黑"/>
          <w:bCs/>
          <w:color w:val="333333"/>
          <w:kern w:val="0"/>
          <w:sz w:val="24"/>
          <w:shd w:val="clear" w:color="auto" w:fill="FFFFFF"/>
          <w:lang w:bidi="ar"/>
        </w:rPr>
        <w:t>招生咨询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baseline"/>
        <w:rPr>
          <w:rFonts w:hint="eastAsia" w:ascii="微软雅黑" w:hAnsi="微软雅黑" w:eastAsia="微软雅黑" w:cs="Arial"/>
          <w:kern w:val="0"/>
          <w:szCs w:val="21"/>
          <w:lang w:val="en-US" w:eastAsia="zh-CN"/>
        </w:rPr>
      </w:pPr>
      <w:r>
        <w:rPr>
          <w:rFonts w:hint="eastAsia" w:ascii="微软雅黑" w:hAnsi="微软雅黑" w:eastAsia="微软雅黑" w:cs="Arial"/>
          <w:kern w:val="0"/>
          <w:szCs w:val="21"/>
        </w:rPr>
        <w:t>联系人：护理部王老师</w:t>
      </w:r>
      <w:r>
        <w:rPr>
          <w:rFonts w:hint="eastAsia" w:ascii="微软雅黑" w:hAnsi="微软雅黑" w:eastAsia="微软雅黑" w:cs="Arial"/>
          <w:kern w:val="0"/>
          <w:szCs w:val="21"/>
          <w:lang w:val="en-US" w:eastAsia="zh-CN"/>
        </w:rPr>
        <w:t xml:space="preserve">  </w:t>
      </w:r>
      <w:r>
        <w:rPr>
          <w:rFonts w:hint="eastAsia" w:ascii="微软雅黑" w:hAnsi="微软雅黑" w:eastAsia="微软雅黑" w:cs="Arial"/>
          <w:kern w:val="0"/>
          <w:szCs w:val="21"/>
        </w:rPr>
        <w:t>联系电话：028-61866072    028-</w:t>
      </w:r>
      <w:r>
        <w:rPr>
          <w:rFonts w:hint="eastAsia" w:ascii="微软雅黑" w:hAnsi="微软雅黑" w:eastAsia="微软雅黑" w:cs="Arial"/>
          <w:kern w:val="0"/>
          <w:szCs w:val="21"/>
          <w:lang w:val="en-US" w:eastAsia="zh-CN"/>
        </w:rPr>
        <w:t>61866620</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baseline"/>
        <w:rPr>
          <w:rFonts w:hint="eastAsia" w:ascii="微软雅黑" w:hAnsi="微软雅黑" w:eastAsia="微软雅黑" w:cs="Arial"/>
          <w:kern w:val="0"/>
          <w:szCs w:val="21"/>
          <w:lang w:val="en-US" w:eastAsia="zh-CN"/>
        </w:rPr>
      </w:pPr>
      <w:r>
        <w:rPr>
          <w:rFonts w:hint="eastAsia" w:ascii="微软雅黑" w:hAnsi="微软雅黑" w:eastAsia="微软雅黑" w:cs="Arial"/>
          <w:kern w:val="0"/>
          <w:szCs w:val="21"/>
          <w:lang w:val="en-US" w:eastAsia="zh-CN"/>
        </w:rPr>
        <w:t xml:space="preserve">新生儿专科护士基地 联系人：吴老师、王老师  </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baseline"/>
        <w:rPr>
          <w:rFonts w:hint="eastAsia" w:ascii="微软雅黑" w:hAnsi="微软雅黑" w:eastAsia="微软雅黑" w:cs="Arial"/>
          <w:kern w:val="0"/>
          <w:szCs w:val="21"/>
          <w:lang w:val="en-US" w:eastAsia="zh-CN"/>
        </w:rPr>
      </w:pPr>
      <w:r>
        <w:rPr>
          <w:rFonts w:hint="eastAsia" w:ascii="微软雅黑" w:hAnsi="微软雅黑" w:eastAsia="微软雅黑" w:cs="Arial"/>
          <w:kern w:val="0"/>
          <w:szCs w:val="21"/>
          <w:lang w:val="en-US" w:eastAsia="zh-CN"/>
        </w:rPr>
        <w:t xml:space="preserve">联系电话：15982015857  13551004172   </w:t>
      </w:r>
    </w:p>
    <w:p>
      <w:pPr>
        <w:keepNext w:val="0"/>
        <w:keepLines w:val="0"/>
        <w:pageBreakBefore w:val="0"/>
        <w:widowControl/>
        <w:kinsoku/>
        <w:wordWrap/>
        <w:overflowPunct/>
        <w:topLinePunct w:val="0"/>
        <w:autoSpaceDE/>
        <w:autoSpaceDN/>
        <w:bidi w:val="0"/>
        <w:adjustRightInd/>
        <w:snapToGrid/>
        <w:spacing w:line="240" w:lineRule="auto"/>
        <w:ind w:firstLine="480"/>
        <w:jc w:val="left"/>
        <w:textAlignment w:val="baseline"/>
        <w:rPr>
          <w:rFonts w:hint="default" w:ascii="微软雅黑" w:hAnsi="微软雅黑" w:eastAsia="微软雅黑" w:cs="Arial"/>
          <w:kern w:val="0"/>
          <w:szCs w:val="21"/>
          <w:lang w:val="en-US" w:eastAsia="zh-CN"/>
        </w:rPr>
      </w:pPr>
      <w:r>
        <w:rPr>
          <w:rFonts w:hint="eastAsia" w:ascii="微软雅黑" w:hAnsi="微软雅黑" w:eastAsia="微软雅黑" w:cs="Arial"/>
          <w:kern w:val="0"/>
          <w:szCs w:val="21"/>
          <w:lang w:val="en-US" w:eastAsia="zh-CN"/>
        </w:rPr>
        <w:t>邮箱：</w:t>
      </w:r>
      <w:r>
        <w:rPr>
          <w:rFonts w:hint="eastAsia" w:ascii="微软雅黑" w:hAnsi="微软雅黑" w:eastAsia="微软雅黑" w:cs="Arial"/>
          <w:kern w:val="0"/>
          <w:szCs w:val="21"/>
          <w:lang w:val="en-US" w:eastAsia="zh-CN"/>
        </w:rPr>
        <w:fldChar w:fldCharType="begin"/>
      </w:r>
      <w:r>
        <w:rPr>
          <w:rFonts w:hint="eastAsia" w:ascii="微软雅黑" w:hAnsi="微软雅黑" w:eastAsia="微软雅黑" w:cs="Arial"/>
          <w:kern w:val="0"/>
          <w:szCs w:val="21"/>
          <w:lang w:val="en-US" w:eastAsia="zh-CN"/>
        </w:rPr>
        <w:instrText xml:space="preserve"> HYPERLINK "mailto:676859420@qq.com" </w:instrText>
      </w:r>
      <w:r>
        <w:rPr>
          <w:rFonts w:hint="eastAsia" w:ascii="微软雅黑" w:hAnsi="微软雅黑" w:eastAsia="微软雅黑" w:cs="Arial"/>
          <w:kern w:val="0"/>
          <w:szCs w:val="21"/>
          <w:lang w:val="en-US" w:eastAsia="zh-CN"/>
        </w:rPr>
        <w:fldChar w:fldCharType="separate"/>
      </w:r>
      <w:r>
        <w:rPr>
          <w:rStyle w:val="5"/>
          <w:rFonts w:hint="eastAsia" w:ascii="微软雅黑" w:hAnsi="微软雅黑" w:eastAsia="微软雅黑" w:cs="Arial"/>
          <w:kern w:val="0"/>
          <w:szCs w:val="21"/>
          <w:lang w:val="en-US" w:eastAsia="zh-CN"/>
        </w:rPr>
        <w:t>CCWHNICU@163.com</w:t>
      </w:r>
      <w:r>
        <w:rPr>
          <w:rFonts w:hint="eastAsia" w:ascii="微软雅黑" w:hAnsi="微软雅黑" w:eastAsia="微软雅黑" w:cs="Arial"/>
          <w:kern w:val="0"/>
          <w:szCs w:val="21"/>
          <w:lang w:val="en-US" w:eastAsia="zh-CN"/>
        </w:rPr>
        <w:fldChar w:fldCharType="end"/>
      </w:r>
      <w:r>
        <w:rPr>
          <w:rFonts w:hint="eastAsia" w:ascii="微软雅黑" w:hAnsi="微软雅黑" w:eastAsia="微软雅黑" w:cs="Arial"/>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baseline"/>
        <w:rPr>
          <w:rFonts w:hint="eastAsia" w:ascii="微软雅黑" w:hAnsi="微软雅黑" w:eastAsia="微软雅黑" w:cs="Arial"/>
          <w:b/>
          <w:bCs/>
          <w:kern w:val="0"/>
          <w:szCs w:val="21"/>
        </w:rPr>
      </w:pPr>
    </w:p>
    <w:p>
      <w:pPr>
        <w:keepNext w:val="0"/>
        <w:keepLines w:val="0"/>
        <w:pageBreakBefore w:val="0"/>
        <w:widowControl/>
        <w:kinsoku/>
        <w:wordWrap/>
        <w:overflowPunct/>
        <w:topLinePunct w:val="0"/>
        <w:autoSpaceDE/>
        <w:autoSpaceDN/>
        <w:bidi w:val="0"/>
        <w:adjustRightInd/>
        <w:snapToGrid/>
        <w:spacing w:line="240" w:lineRule="auto"/>
        <w:jc w:val="right"/>
        <w:rPr>
          <w:rFonts w:hint="eastAsia"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 xml:space="preserve"> 成都市妇女儿童中心医院</w:t>
      </w:r>
      <w:r>
        <w:rPr>
          <w:rFonts w:hint="eastAsia" w:ascii="微软雅黑" w:hAnsi="微软雅黑" w:eastAsia="微软雅黑" w:cs="微软雅黑"/>
          <w:color w:val="333333"/>
          <w:kern w:val="0"/>
          <w:sz w:val="24"/>
          <w:shd w:val="clear" w:color="auto" w:fill="FFFFFF"/>
          <w:lang w:eastAsia="zh-CN" w:bidi="ar"/>
        </w:rPr>
        <w:t>新生儿</w:t>
      </w:r>
      <w:r>
        <w:rPr>
          <w:rFonts w:hint="eastAsia" w:ascii="微软雅黑" w:hAnsi="微软雅黑" w:eastAsia="微软雅黑" w:cs="微软雅黑"/>
          <w:color w:val="333333"/>
          <w:kern w:val="0"/>
          <w:sz w:val="24"/>
          <w:shd w:val="clear" w:color="auto" w:fill="FFFFFF"/>
          <w:lang w:bidi="ar"/>
        </w:rPr>
        <w:t>专科基地</w:t>
      </w:r>
    </w:p>
    <w:p>
      <w:pPr>
        <w:keepNext w:val="0"/>
        <w:keepLines w:val="0"/>
        <w:pageBreakBefore w:val="0"/>
        <w:widowControl/>
        <w:kinsoku/>
        <w:wordWrap/>
        <w:overflowPunct/>
        <w:topLinePunct w:val="0"/>
        <w:autoSpaceDE/>
        <w:autoSpaceDN/>
        <w:bidi w:val="0"/>
        <w:adjustRightInd/>
        <w:snapToGrid/>
        <w:spacing w:line="240" w:lineRule="auto"/>
        <w:jc w:val="left"/>
        <w:rPr>
          <w:rFonts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 xml:space="preserve">                                              2022年6月2</w:t>
      </w:r>
      <w:r>
        <w:rPr>
          <w:rFonts w:hint="eastAsia" w:ascii="微软雅黑" w:hAnsi="微软雅黑" w:eastAsia="微软雅黑" w:cs="微软雅黑"/>
          <w:color w:val="333333"/>
          <w:kern w:val="0"/>
          <w:sz w:val="24"/>
          <w:shd w:val="clear" w:color="auto" w:fill="FFFFFF"/>
          <w:lang w:val="en-US" w:eastAsia="zh-CN" w:bidi="ar"/>
        </w:rPr>
        <w:t>0</w:t>
      </w:r>
      <w:r>
        <w:rPr>
          <w:rFonts w:hint="eastAsia" w:ascii="微软雅黑" w:hAnsi="微软雅黑" w:eastAsia="微软雅黑" w:cs="微软雅黑"/>
          <w:color w:val="333333"/>
          <w:kern w:val="0"/>
          <w:sz w:val="24"/>
          <w:shd w:val="clear" w:color="auto" w:fill="FFFFFF"/>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zRiYzVjNmFmMWE1YzU2NGJkZDI2MjRhMGM5N2EifQ=="/>
  </w:docVars>
  <w:rsids>
    <w:rsidRoot w:val="00000000"/>
    <w:rsid w:val="00C7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Calibri" w:hAnsi="Calibri" w:eastAsia="宋体" w:cs="Times New Roman"/>
      <w:b/>
    </w:rPr>
  </w:style>
  <w:style w:type="character" w:styleId="5">
    <w:name w:val="Hyperlink"/>
    <w:basedOn w:val="3"/>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2022-07-04T06:09:10Z</dcterms:created>
  <dc:creator>Administrator</dc:creator>
  <cp:lastModifiedBy>Administrator</cp:lastModifiedBy>
  <dcterms:modified xsi:type="dcterms:W3CDTF">2022-07-04T06:09:30Z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A6D0C1604E8046D3AC5D618A4930C102</vt:lpwstr>
  </property>
</Properties>
</file>