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721" w:rsidRDefault="00503721">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成都市妇女儿童中心医院实业街院区</w:t>
      </w:r>
    </w:p>
    <w:p w:rsidR="006F722C" w:rsidRPr="00CB255F" w:rsidRDefault="00503721" w:rsidP="00503721">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培训楼外墙清洗</w:t>
      </w:r>
      <w:r w:rsidR="00064048" w:rsidRPr="00CB255F">
        <w:rPr>
          <w:rFonts w:asciiTheme="majorEastAsia" w:eastAsiaTheme="majorEastAsia" w:hAnsiTheme="majorEastAsia" w:hint="eastAsia"/>
          <w:b/>
          <w:sz w:val="36"/>
          <w:szCs w:val="36"/>
        </w:rPr>
        <w:t>比选公告</w:t>
      </w:r>
    </w:p>
    <w:p w:rsidR="006F722C" w:rsidRDefault="00064048">
      <w:pPr>
        <w:rPr>
          <w:rFonts w:ascii="仿宋" w:eastAsia="仿宋" w:hAnsi="仿宋"/>
          <w:sz w:val="28"/>
          <w:szCs w:val="28"/>
        </w:rPr>
      </w:pPr>
      <w:r>
        <w:rPr>
          <w:rFonts w:eastAsia="仿宋" w:hint="eastAsia"/>
          <w:sz w:val="28"/>
          <w:szCs w:val="28"/>
        </w:rPr>
        <w:t xml:space="preserve">     </w:t>
      </w:r>
      <w:r>
        <w:rPr>
          <w:rFonts w:ascii="仿宋" w:eastAsia="仿宋" w:hAnsi="仿宋" w:hint="eastAsia"/>
          <w:sz w:val="28"/>
          <w:szCs w:val="28"/>
        </w:rPr>
        <w:t>成都市妇女儿童中心医院</w:t>
      </w:r>
      <w:r w:rsidR="00D150F5">
        <w:rPr>
          <w:rFonts w:ascii="仿宋" w:eastAsia="仿宋" w:hAnsi="仿宋" w:hint="eastAsia"/>
          <w:sz w:val="28"/>
          <w:szCs w:val="28"/>
        </w:rPr>
        <w:t>现</w:t>
      </w:r>
      <w:r>
        <w:rPr>
          <w:rFonts w:ascii="仿宋" w:eastAsia="仿宋" w:hAnsi="仿宋" w:hint="eastAsia"/>
          <w:sz w:val="28"/>
          <w:szCs w:val="28"/>
        </w:rPr>
        <w:t>对</w:t>
      </w:r>
      <w:proofErr w:type="gramStart"/>
      <w:r w:rsidR="00D150F5">
        <w:rPr>
          <w:rFonts w:ascii="仿宋" w:eastAsia="仿宋" w:hAnsi="仿宋" w:hint="eastAsia"/>
          <w:sz w:val="28"/>
          <w:szCs w:val="28"/>
        </w:rPr>
        <w:t>实业街院区</w:t>
      </w:r>
      <w:proofErr w:type="gramEnd"/>
      <w:r w:rsidR="00D150F5">
        <w:rPr>
          <w:rFonts w:ascii="仿宋" w:eastAsia="仿宋" w:hAnsi="仿宋" w:hint="eastAsia"/>
          <w:sz w:val="28"/>
          <w:szCs w:val="28"/>
        </w:rPr>
        <w:t>综合楼外墙清洗单位</w:t>
      </w:r>
      <w:r>
        <w:rPr>
          <w:rFonts w:ascii="仿宋" w:eastAsia="仿宋" w:hAnsi="仿宋" w:hint="eastAsia"/>
          <w:sz w:val="28"/>
          <w:szCs w:val="28"/>
        </w:rPr>
        <w:t>进行公开比选，</w:t>
      </w:r>
      <w:proofErr w:type="gramStart"/>
      <w:r>
        <w:rPr>
          <w:rFonts w:ascii="仿宋" w:eastAsia="仿宋" w:hAnsi="仿宋" w:hint="eastAsia"/>
          <w:sz w:val="28"/>
          <w:szCs w:val="28"/>
        </w:rPr>
        <w:t>现邀请</w:t>
      </w:r>
      <w:proofErr w:type="gramEnd"/>
      <w:r>
        <w:rPr>
          <w:rFonts w:ascii="仿宋" w:eastAsia="仿宋" w:hAnsi="仿宋" w:hint="eastAsia"/>
          <w:sz w:val="28"/>
          <w:szCs w:val="28"/>
        </w:rPr>
        <w:t>符合资格要求、有提供服务能力的投标人单位参加投标。</w:t>
      </w:r>
    </w:p>
    <w:p w:rsidR="006F722C" w:rsidRDefault="00064048">
      <w:pPr>
        <w:rPr>
          <w:rFonts w:ascii="仿宋" w:eastAsia="仿宋" w:hAnsi="仿宋"/>
          <w:sz w:val="28"/>
          <w:szCs w:val="28"/>
        </w:rPr>
      </w:pPr>
      <w:r>
        <w:rPr>
          <w:rFonts w:ascii="仿宋" w:eastAsia="仿宋" w:hAnsi="仿宋" w:hint="eastAsia"/>
          <w:sz w:val="28"/>
          <w:szCs w:val="28"/>
        </w:rPr>
        <w:t xml:space="preserve">  一、采购标的：</w:t>
      </w:r>
    </w:p>
    <w:p w:rsidR="00D150F5" w:rsidRDefault="00D150F5" w:rsidP="00CB255F">
      <w:pPr>
        <w:ind w:firstLine="240"/>
        <w:rPr>
          <w:rFonts w:ascii="仿宋" w:eastAsia="仿宋" w:hAnsi="仿宋"/>
          <w:sz w:val="28"/>
          <w:szCs w:val="28"/>
        </w:rPr>
      </w:pPr>
      <w:proofErr w:type="gramStart"/>
      <w:r>
        <w:rPr>
          <w:rFonts w:ascii="仿宋" w:eastAsia="仿宋" w:hAnsi="仿宋" w:hint="eastAsia"/>
          <w:sz w:val="28"/>
          <w:szCs w:val="28"/>
        </w:rPr>
        <w:t>实业街院区</w:t>
      </w:r>
      <w:proofErr w:type="gramEnd"/>
      <w:r>
        <w:rPr>
          <w:rFonts w:ascii="仿宋" w:eastAsia="仿宋" w:hAnsi="仿宋" w:hint="eastAsia"/>
          <w:sz w:val="28"/>
          <w:szCs w:val="28"/>
        </w:rPr>
        <w:t>综合楼外墙清洗</w:t>
      </w:r>
    </w:p>
    <w:p w:rsidR="006F722C" w:rsidRDefault="00CB255F" w:rsidP="00CB255F">
      <w:pPr>
        <w:ind w:firstLine="240"/>
        <w:rPr>
          <w:rFonts w:ascii="仿宋" w:eastAsia="仿宋" w:hAnsi="仿宋"/>
          <w:sz w:val="28"/>
          <w:szCs w:val="28"/>
        </w:rPr>
      </w:pPr>
      <w:r>
        <w:rPr>
          <w:rFonts w:ascii="仿宋" w:eastAsia="仿宋" w:hAnsi="仿宋" w:hint="eastAsia"/>
          <w:sz w:val="28"/>
          <w:szCs w:val="28"/>
        </w:rPr>
        <w:t>二、参加比选单位</w:t>
      </w:r>
      <w:r w:rsidR="00064048">
        <w:rPr>
          <w:rFonts w:ascii="仿宋" w:eastAsia="仿宋" w:hAnsi="仿宋" w:hint="eastAsia"/>
          <w:sz w:val="28"/>
          <w:szCs w:val="28"/>
        </w:rPr>
        <w:t>资格要求：</w:t>
      </w:r>
    </w:p>
    <w:p w:rsidR="006F722C" w:rsidRDefault="00064048" w:rsidP="00CB255F">
      <w:pPr>
        <w:ind w:firstLineChars="100" w:firstLine="280"/>
        <w:rPr>
          <w:rFonts w:ascii="仿宋" w:eastAsia="仿宋" w:hAnsi="仿宋"/>
          <w:sz w:val="28"/>
          <w:szCs w:val="28"/>
        </w:rPr>
      </w:pPr>
      <w:r>
        <w:rPr>
          <w:rFonts w:ascii="仿宋" w:eastAsia="仿宋" w:hAnsi="仿宋" w:hint="eastAsia"/>
          <w:sz w:val="28"/>
          <w:szCs w:val="28"/>
        </w:rPr>
        <w:t>1、具有独立承担民事责任的能力；</w:t>
      </w:r>
    </w:p>
    <w:p w:rsidR="006F722C" w:rsidRDefault="00064048" w:rsidP="00CB255F">
      <w:pPr>
        <w:ind w:firstLineChars="100" w:firstLine="280"/>
        <w:rPr>
          <w:rFonts w:ascii="仿宋" w:eastAsia="仿宋" w:hAnsi="仿宋"/>
          <w:sz w:val="28"/>
          <w:szCs w:val="28"/>
        </w:rPr>
      </w:pPr>
      <w:r>
        <w:rPr>
          <w:rFonts w:ascii="仿宋" w:eastAsia="仿宋" w:hAnsi="仿宋" w:hint="eastAsia"/>
          <w:sz w:val="28"/>
          <w:szCs w:val="28"/>
        </w:rPr>
        <w:t>2、具有良好的商业信誉和健全的财务会计制度；</w:t>
      </w:r>
    </w:p>
    <w:p w:rsidR="006F722C" w:rsidRDefault="00064048" w:rsidP="00CB255F">
      <w:pPr>
        <w:ind w:firstLineChars="100" w:firstLine="280"/>
        <w:rPr>
          <w:rFonts w:ascii="仿宋" w:eastAsia="仿宋" w:hAnsi="仿宋"/>
          <w:sz w:val="28"/>
          <w:szCs w:val="28"/>
        </w:rPr>
      </w:pPr>
      <w:r>
        <w:rPr>
          <w:rFonts w:ascii="仿宋" w:eastAsia="仿宋" w:hAnsi="仿宋" w:hint="eastAsia"/>
          <w:sz w:val="28"/>
          <w:szCs w:val="28"/>
        </w:rPr>
        <w:t>3、具有履行合同所必须的设备和专业技术能力；</w:t>
      </w:r>
    </w:p>
    <w:p w:rsidR="006F722C" w:rsidRDefault="00064048" w:rsidP="00CB255F">
      <w:pPr>
        <w:ind w:firstLineChars="100" w:firstLine="280"/>
        <w:rPr>
          <w:rFonts w:ascii="仿宋" w:eastAsia="仿宋" w:hAnsi="仿宋"/>
          <w:sz w:val="28"/>
          <w:szCs w:val="28"/>
        </w:rPr>
      </w:pPr>
      <w:r>
        <w:rPr>
          <w:rFonts w:ascii="仿宋" w:eastAsia="仿宋" w:hAnsi="仿宋" w:hint="eastAsia"/>
          <w:sz w:val="28"/>
          <w:szCs w:val="28"/>
        </w:rPr>
        <w:t>4、在经营活动中无违纪记录。</w:t>
      </w:r>
    </w:p>
    <w:p w:rsidR="006F722C" w:rsidRPr="00C74706" w:rsidRDefault="00064048">
      <w:pPr>
        <w:widowControl/>
        <w:ind w:firstLineChars="100" w:firstLine="280"/>
        <w:jc w:val="left"/>
        <w:rPr>
          <w:rFonts w:ascii="仿宋" w:eastAsia="仿宋" w:hAnsi="仿宋"/>
          <w:sz w:val="28"/>
          <w:szCs w:val="28"/>
        </w:rPr>
      </w:pPr>
      <w:r>
        <w:rPr>
          <w:rFonts w:ascii="仿宋" w:eastAsia="仿宋" w:hAnsi="仿宋" w:hint="eastAsia"/>
          <w:sz w:val="28"/>
          <w:szCs w:val="28"/>
        </w:rPr>
        <w:t>5.</w:t>
      </w:r>
      <w:r w:rsidR="006F54CC">
        <w:rPr>
          <w:rFonts w:ascii="仿宋" w:eastAsia="仿宋" w:hAnsi="仿宋" w:hint="eastAsia"/>
          <w:sz w:val="28"/>
          <w:szCs w:val="28"/>
        </w:rPr>
        <w:t>投标单位</w:t>
      </w:r>
      <w:r w:rsidR="00D150F5">
        <w:rPr>
          <w:rFonts w:ascii="仿宋" w:eastAsia="仿宋" w:hAnsi="仿宋" w:hint="eastAsia"/>
          <w:sz w:val="28"/>
          <w:szCs w:val="28"/>
        </w:rPr>
        <w:t>具有建筑装修装饰工程专业承包三级及以上资质或建筑工程施工总承包三级及以上资质。</w:t>
      </w:r>
      <w:r w:rsidR="003C516C">
        <w:rPr>
          <w:rFonts w:ascii="仿宋" w:eastAsia="仿宋" w:hAnsi="仿宋" w:hint="eastAsia"/>
          <w:sz w:val="28"/>
          <w:szCs w:val="28"/>
        </w:rPr>
        <w:t>清洗人员必须持有</w:t>
      </w:r>
      <w:r w:rsidR="00C525EA">
        <w:rPr>
          <w:rFonts w:ascii="仿宋" w:eastAsia="仿宋" w:hAnsi="仿宋" w:hint="eastAsia"/>
          <w:sz w:val="28"/>
          <w:szCs w:val="28"/>
        </w:rPr>
        <w:t>高空</w:t>
      </w:r>
      <w:r w:rsidR="003C516C">
        <w:rPr>
          <w:rFonts w:ascii="仿宋" w:eastAsia="仿宋" w:hAnsi="仿宋" w:hint="eastAsia"/>
          <w:sz w:val="28"/>
          <w:szCs w:val="28"/>
        </w:rPr>
        <w:t>作业操作证。</w:t>
      </w:r>
    </w:p>
    <w:p w:rsidR="006F722C" w:rsidRDefault="00064048">
      <w:pPr>
        <w:rPr>
          <w:rFonts w:ascii="仿宋" w:eastAsia="仿宋" w:hAnsi="仿宋"/>
          <w:sz w:val="28"/>
          <w:szCs w:val="28"/>
        </w:rPr>
      </w:pPr>
      <w:r>
        <w:rPr>
          <w:rFonts w:ascii="仿宋" w:eastAsia="仿宋" w:hAnsi="仿宋" w:hint="eastAsia"/>
          <w:sz w:val="28"/>
          <w:szCs w:val="28"/>
        </w:rPr>
        <w:t xml:space="preserve">  三、投标人的报价含设备运输费、工程费、人工费、劳务费、其他费用等以及一切税费。即在投标有效期内价格固定不变。</w:t>
      </w:r>
    </w:p>
    <w:p w:rsidR="00D150F5" w:rsidRDefault="00064048">
      <w:pPr>
        <w:rPr>
          <w:rFonts w:ascii="仿宋" w:eastAsia="仿宋" w:hAnsi="仿宋"/>
          <w:sz w:val="28"/>
          <w:szCs w:val="28"/>
        </w:rPr>
      </w:pPr>
      <w:r>
        <w:rPr>
          <w:rFonts w:ascii="仿宋" w:eastAsia="仿宋" w:hAnsi="仿宋" w:hint="eastAsia"/>
          <w:sz w:val="28"/>
          <w:szCs w:val="28"/>
        </w:rPr>
        <w:t xml:space="preserve">  四、项目内容概况：</w:t>
      </w:r>
      <w:r w:rsidR="00CB255F">
        <w:rPr>
          <w:rFonts w:ascii="仿宋" w:eastAsia="仿宋" w:hAnsi="仿宋" w:hint="eastAsia"/>
          <w:sz w:val="28"/>
          <w:szCs w:val="28"/>
        </w:rPr>
        <w:t>对</w:t>
      </w:r>
      <w:proofErr w:type="gramStart"/>
      <w:r w:rsidR="00D150F5">
        <w:rPr>
          <w:rFonts w:ascii="仿宋" w:eastAsia="仿宋" w:hAnsi="仿宋" w:hint="eastAsia"/>
          <w:sz w:val="28"/>
          <w:szCs w:val="28"/>
        </w:rPr>
        <w:t>实业街院区</w:t>
      </w:r>
      <w:proofErr w:type="gramEnd"/>
      <w:r w:rsidR="00D150F5">
        <w:rPr>
          <w:rFonts w:ascii="仿宋" w:eastAsia="仿宋" w:hAnsi="仿宋" w:hint="eastAsia"/>
          <w:sz w:val="28"/>
          <w:szCs w:val="28"/>
        </w:rPr>
        <w:t>培训楼外墙进行清洗</w:t>
      </w:r>
      <w:r w:rsidR="0025222D">
        <w:rPr>
          <w:rFonts w:ascii="仿宋" w:eastAsia="仿宋" w:hAnsi="仿宋" w:hint="eastAsia"/>
          <w:sz w:val="28"/>
          <w:szCs w:val="28"/>
        </w:rPr>
        <w:t>及外墙修补</w:t>
      </w:r>
      <w:r w:rsidR="00D150F5">
        <w:rPr>
          <w:rFonts w:ascii="仿宋" w:eastAsia="仿宋" w:hAnsi="仿宋" w:hint="eastAsia"/>
          <w:sz w:val="28"/>
          <w:szCs w:val="28"/>
        </w:rPr>
        <w:t>。</w:t>
      </w:r>
      <w:r w:rsidR="00C525EA">
        <w:rPr>
          <w:rFonts w:ascii="仿宋" w:eastAsia="仿宋" w:hAnsi="仿宋" w:hint="eastAsia"/>
          <w:sz w:val="28"/>
          <w:szCs w:val="28"/>
        </w:rPr>
        <w:t>大楼高度25米，</w:t>
      </w:r>
      <w:r w:rsidR="00D150F5">
        <w:rPr>
          <w:rFonts w:ascii="仿宋" w:eastAsia="仿宋" w:hAnsi="仿宋" w:hint="eastAsia"/>
          <w:sz w:val="28"/>
          <w:szCs w:val="28"/>
        </w:rPr>
        <w:t>清洗面积约3985平方米。</w:t>
      </w:r>
    </w:p>
    <w:p w:rsidR="006F722C" w:rsidRDefault="00064048">
      <w:pPr>
        <w:rPr>
          <w:rFonts w:ascii="仿宋" w:eastAsia="仿宋" w:hAnsi="仿宋"/>
          <w:sz w:val="28"/>
          <w:szCs w:val="28"/>
        </w:rPr>
      </w:pPr>
      <w:r>
        <w:rPr>
          <w:rFonts w:eastAsia="仿宋" w:hint="eastAsia"/>
          <w:sz w:val="28"/>
          <w:szCs w:val="28"/>
        </w:rPr>
        <w:t>   </w:t>
      </w:r>
      <w:r>
        <w:rPr>
          <w:rFonts w:ascii="仿宋" w:eastAsia="仿宋" w:hAnsi="仿宋" w:hint="eastAsia"/>
          <w:sz w:val="28"/>
          <w:szCs w:val="28"/>
        </w:rPr>
        <w:t>五、采购限价：</w:t>
      </w:r>
      <w:r w:rsidR="00D150F5">
        <w:rPr>
          <w:rFonts w:ascii="仿宋" w:eastAsia="仿宋" w:hAnsi="仿宋" w:hint="eastAsia"/>
          <w:sz w:val="28"/>
          <w:szCs w:val="28"/>
        </w:rPr>
        <w:t>76887.16</w:t>
      </w:r>
      <w:r>
        <w:rPr>
          <w:rFonts w:ascii="仿宋" w:eastAsia="仿宋" w:hAnsi="仿宋" w:hint="eastAsia"/>
          <w:sz w:val="28"/>
          <w:szCs w:val="28"/>
        </w:rPr>
        <w:t>元</w:t>
      </w:r>
    </w:p>
    <w:p w:rsidR="006F722C" w:rsidRDefault="00064048">
      <w:pPr>
        <w:rPr>
          <w:rFonts w:ascii="仿宋" w:eastAsia="仿宋" w:hAnsi="仿宋"/>
          <w:sz w:val="28"/>
          <w:szCs w:val="28"/>
        </w:rPr>
      </w:pPr>
      <w:r>
        <w:rPr>
          <w:rFonts w:eastAsia="仿宋" w:hint="eastAsia"/>
          <w:sz w:val="28"/>
          <w:szCs w:val="28"/>
        </w:rPr>
        <w:t>    </w:t>
      </w:r>
      <w:r>
        <w:rPr>
          <w:rFonts w:ascii="仿宋" w:eastAsia="仿宋" w:hAnsi="仿宋" w:hint="eastAsia"/>
          <w:sz w:val="28"/>
          <w:szCs w:val="28"/>
        </w:rPr>
        <w:t>六、其他：投标人自行到医院考察场地现状，因不到现场造成投标失败，招标人概不负责。</w:t>
      </w:r>
    </w:p>
    <w:p w:rsidR="006F722C" w:rsidRDefault="00064048">
      <w:pPr>
        <w:rPr>
          <w:rFonts w:ascii="仿宋" w:eastAsia="仿宋" w:hAnsi="仿宋"/>
          <w:sz w:val="28"/>
          <w:szCs w:val="28"/>
        </w:rPr>
      </w:pPr>
      <w:r>
        <w:rPr>
          <w:rFonts w:eastAsia="仿宋" w:hint="eastAsia"/>
          <w:sz w:val="28"/>
          <w:szCs w:val="28"/>
        </w:rPr>
        <w:lastRenderedPageBreak/>
        <w:t>    </w:t>
      </w:r>
      <w:r>
        <w:rPr>
          <w:rFonts w:ascii="仿宋" w:eastAsia="仿宋" w:hAnsi="仿宋" w:hint="eastAsia"/>
          <w:sz w:val="28"/>
          <w:szCs w:val="28"/>
        </w:rPr>
        <w:t>七、报名时间：2021年</w:t>
      </w:r>
      <w:r w:rsidR="00CB255F">
        <w:rPr>
          <w:rFonts w:ascii="仿宋" w:eastAsia="仿宋" w:hAnsi="仿宋" w:hint="eastAsia"/>
          <w:sz w:val="28"/>
          <w:szCs w:val="28"/>
        </w:rPr>
        <w:t>5</w:t>
      </w:r>
      <w:r>
        <w:rPr>
          <w:rFonts w:ascii="仿宋" w:eastAsia="仿宋" w:hAnsi="仿宋" w:hint="eastAsia"/>
          <w:sz w:val="28"/>
          <w:szCs w:val="28"/>
        </w:rPr>
        <w:t>月</w:t>
      </w:r>
      <w:r w:rsidR="00F45BF2">
        <w:rPr>
          <w:rFonts w:ascii="仿宋" w:eastAsia="仿宋" w:hAnsi="仿宋" w:hint="eastAsia"/>
          <w:sz w:val="28"/>
          <w:szCs w:val="28"/>
        </w:rPr>
        <w:t>31</w:t>
      </w:r>
      <w:r>
        <w:rPr>
          <w:rFonts w:ascii="仿宋" w:eastAsia="仿宋" w:hAnsi="仿宋" w:hint="eastAsia"/>
          <w:sz w:val="28"/>
          <w:szCs w:val="28"/>
        </w:rPr>
        <w:t>日至</w:t>
      </w:r>
      <w:r w:rsidR="00CB255F">
        <w:rPr>
          <w:rFonts w:ascii="仿宋" w:eastAsia="仿宋" w:hAnsi="仿宋" w:hint="eastAsia"/>
          <w:sz w:val="28"/>
          <w:szCs w:val="28"/>
        </w:rPr>
        <w:t>6</w:t>
      </w:r>
      <w:r>
        <w:rPr>
          <w:rFonts w:ascii="仿宋" w:eastAsia="仿宋" w:hAnsi="仿宋" w:hint="eastAsia"/>
          <w:sz w:val="28"/>
          <w:szCs w:val="28"/>
        </w:rPr>
        <w:t>月</w:t>
      </w:r>
      <w:r w:rsidR="00F45BF2">
        <w:rPr>
          <w:rFonts w:ascii="仿宋" w:eastAsia="仿宋" w:hAnsi="仿宋" w:hint="eastAsia"/>
          <w:sz w:val="28"/>
          <w:szCs w:val="28"/>
        </w:rPr>
        <w:t>4</w:t>
      </w:r>
      <w:r>
        <w:rPr>
          <w:rFonts w:ascii="仿宋" w:eastAsia="仿宋" w:hAnsi="仿宋" w:hint="eastAsia"/>
          <w:sz w:val="28"/>
          <w:szCs w:val="28"/>
        </w:rPr>
        <w:t>日</w:t>
      </w:r>
    </w:p>
    <w:p w:rsidR="006F722C" w:rsidRDefault="00064048">
      <w:pPr>
        <w:rPr>
          <w:rFonts w:ascii="仿宋" w:eastAsia="仿宋" w:hAnsi="仿宋"/>
          <w:sz w:val="28"/>
          <w:szCs w:val="28"/>
        </w:rPr>
      </w:pPr>
      <w:r>
        <w:rPr>
          <w:rFonts w:eastAsia="仿宋" w:hint="eastAsia"/>
          <w:sz w:val="28"/>
          <w:szCs w:val="28"/>
        </w:rPr>
        <w:t>    </w:t>
      </w:r>
      <w:r>
        <w:rPr>
          <w:rFonts w:ascii="仿宋" w:eastAsia="仿宋" w:hAnsi="仿宋" w:hint="eastAsia"/>
          <w:sz w:val="28"/>
          <w:szCs w:val="28"/>
        </w:rPr>
        <w:t>八、报名须知：现场报名；报名人携带投标人营业执照、投标代表本人身份证、公司授权书（复印件</w:t>
      </w:r>
      <w:proofErr w:type="gramStart"/>
      <w:r>
        <w:rPr>
          <w:rFonts w:ascii="仿宋" w:eastAsia="仿宋" w:hAnsi="仿宋" w:hint="eastAsia"/>
          <w:sz w:val="28"/>
          <w:szCs w:val="28"/>
        </w:rPr>
        <w:t>盖鲜章</w:t>
      </w:r>
      <w:proofErr w:type="gramEnd"/>
      <w:r>
        <w:rPr>
          <w:rFonts w:ascii="仿宋" w:eastAsia="仿宋" w:hAnsi="仿宋" w:hint="eastAsia"/>
          <w:sz w:val="28"/>
          <w:szCs w:val="28"/>
        </w:rPr>
        <w:t>）及比选公告要求的其他证明文件，到成都市妇女儿童中心医院（日月大道一段1617号）行政楼507室进行资格审核。</w:t>
      </w:r>
    </w:p>
    <w:p w:rsidR="00061395" w:rsidRDefault="00061395" w:rsidP="00061395">
      <w:pPr>
        <w:ind w:firstLine="240"/>
        <w:rPr>
          <w:rFonts w:ascii="仿宋" w:eastAsia="仿宋" w:hAnsi="仿宋"/>
          <w:sz w:val="28"/>
          <w:szCs w:val="28"/>
        </w:rPr>
      </w:pPr>
      <w:r>
        <w:rPr>
          <w:rFonts w:ascii="仿宋" w:eastAsia="仿宋" w:hAnsi="仿宋" w:hint="eastAsia"/>
          <w:sz w:val="28"/>
          <w:szCs w:val="28"/>
        </w:rPr>
        <w:t>九</w:t>
      </w:r>
      <w:r w:rsidR="00064048">
        <w:rPr>
          <w:rFonts w:ascii="仿宋" w:eastAsia="仿宋" w:hAnsi="仿宋" w:hint="eastAsia"/>
          <w:sz w:val="28"/>
          <w:szCs w:val="28"/>
        </w:rPr>
        <w:t>、比选时间：</w:t>
      </w:r>
      <w:r w:rsidR="003C516C">
        <w:rPr>
          <w:rFonts w:ascii="仿宋" w:eastAsia="仿宋" w:hAnsi="仿宋" w:hint="eastAsia"/>
          <w:sz w:val="28"/>
          <w:szCs w:val="28"/>
        </w:rPr>
        <w:t>另行通知</w:t>
      </w:r>
      <w:r w:rsidR="003C516C">
        <w:rPr>
          <w:rFonts w:ascii="仿宋" w:eastAsia="仿宋" w:hAnsi="仿宋"/>
          <w:sz w:val="28"/>
          <w:szCs w:val="28"/>
        </w:rPr>
        <w:t xml:space="preserve"> </w:t>
      </w:r>
    </w:p>
    <w:p w:rsidR="006F722C" w:rsidRDefault="00061395" w:rsidP="00061395">
      <w:pPr>
        <w:ind w:firstLineChars="50" w:firstLine="140"/>
        <w:rPr>
          <w:rFonts w:ascii="仿宋" w:eastAsia="仿宋" w:hAnsi="仿宋" w:hint="eastAsia"/>
          <w:sz w:val="28"/>
          <w:szCs w:val="28"/>
        </w:rPr>
      </w:pPr>
      <w:r>
        <w:rPr>
          <w:rFonts w:ascii="仿宋" w:eastAsia="仿宋" w:hAnsi="仿宋" w:hint="eastAsia"/>
          <w:sz w:val="28"/>
          <w:szCs w:val="28"/>
        </w:rPr>
        <w:t>十</w:t>
      </w:r>
      <w:r w:rsidR="00064048">
        <w:rPr>
          <w:rFonts w:ascii="仿宋" w:eastAsia="仿宋" w:hAnsi="仿宋" w:hint="eastAsia"/>
          <w:sz w:val="28"/>
          <w:szCs w:val="28"/>
        </w:rPr>
        <w:t xml:space="preserve">、联系电话：028-61866019 </w:t>
      </w:r>
      <w:r w:rsidR="0025222D">
        <w:rPr>
          <w:rFonts w:ascii="仿宋" w:eastAsia="仿宋" w:hAnsi="仿宋" w:hint="eastAsia"/>
          <w:sz w:val="28"/>
          <w:szCs w:val="28"/>
        </w:rPr>
        <w:t>汪</w:t>
      </w:r>
      <w:r>
        <w:rPr>
          <w:rFonts w:ascii="仿宋" w:eastAsia="仿宋" w:hAnsi="仿宋" w:hint="eastAsia"/>
          <w:sz w:val="28"/>
          <w:szCs w:val="28"/>
        </w:rPr>
        <w:t>老师</w:t>
      </w:r>
    </w:p>
    <w:p w:rsidR="0025222D" w:rsidRDefault="0025222D" w:rsidP="00061395">
      <w:pPr>
        <w:ind w:firstLineChars="50" w:firstLine="140"/>
        <w:rPr>
          <w:rFonts w:ascii="仿宋" w:eastAsia="仿宋" w:hAnsi="仿宋" w:hint="eastAsia"/>
          <w:sz w:val="28"/>
          <w:szCs w:val="28"/>
        </w:rPr>
      </w:pPr>
    </w:p>
    <w:p w:rsidR="0025222D" w:rsidRDefault="0025222D" w:rsidP="00061395">
      <w:pPr>
        <w:ind w:firstLineChars="50" w:firstLine="140"/>
        <w:rPr>
          <w:rFonts w:ascii="仿宋" w:eastAsia="仿宋" w:hAnsi="仿宋" w:hint="eastAsia"/>
          <w:sz w:val="28"/>
          <w:szCs w:val="28"/>
        </w:rPr>
      </w:pPr>
    </w:p>
    <w:p w:rsidR="0025222D" w:rsidRDefault="0025222D" w:rsidP="00061395">
      <w:pPr>
        <w:ind w:firstLineChars="50" w:firstLine="140"/>
        <w:rPr>
          <w:rFonts w:ascii="仿宋" w:eastAsia="仿宋" w:hAnsi="仿宋" w:hint="eastAsia"/>
          <w:sz w:val="28"/>
          <w:szCs w:val="28"/>
        </w:rPr>
      </w:pPr>
    </w:p>
    <w:p w:rsidR="0025222D" w:rsidRDefault="0025222D" w:rsidP="00061395">
      <w:pPr>
        <w:ind w:firstLineChars="50" w:firstLine="140"/>
        <w:rPr>
          <w:rFonts w:ascii="仿宋" w:eastAsia="仿宋" w:hAnsi="仿宋" w:hint="eastAsia"/>
          <w:sz w:val="28"/>
          <w:szCs w:val="28"/>
        </w:rPr>
      </w:pPr>
      <w:r>
        <w:rPr>
          <w:rFonts w:ascii="仿宋" w:eastAsia="仿宋" w:hAnsi="仿宋" w:hint="eastAsia"/>
          <w:sz w:val="28"/>
          <w:szCs w:val="28"/>
        </w:rPr>
        <w:t xml:space="preserve">                               </w:t>
      </w:r>
    </w:p>
    <w:p w:rsidR="0025222D" w:rsidRPr="0025222D" w:rsidRDefault="0025222D" w:rsidP="00061395">
      <w:pPr>
        <w:ind w:firstLineChars="50" w:firstLine="140"/>
        <w:rPr>
          <w:rFonts w:ascii="仿宋" w:eastAsia="仿宋" w:hAnsi="仿宋"/>
          <w:sz w:val="28"/>
          <w:szCs w:val="28"/>
        </w:rPr>
      </w:pPr>
      <w:r>
        <w:rPr>
          <w:rFonts w:ascii="仿宋" w:eastAsia="仿宋" w:hAnsi="仿宋" w:hint="eastAsia"/>
          <w:sz w:val="28"/>
          <w:szCs w:val="28"/>
        </w:rPr>
        <w:t xml:space="preserve">                           </w:t>
      </w:r>
    </w:p>
    <w:sectPr w:rsidR="0025222D" w:rsidRPr="0025222D" w:rsidSect="006F72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567" w:rsidRDefault="00E26567" w:rsidP="00CB255F">
      <w:r>
        <w:separator/>
      </w:r>
    </w:p>
  </w:endnote>
  <w:endnote w:type="continuationSeparator" w:id="0">
    <w:p w:rsidR="00E26567" w:rsidRDefault="00E26567" w:rsidP="00CB2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567" w:rsidRDefault="00E26567" w:rsidP="00CB255F">
      <w:r>
        <w:separator/>
      </w:r>
    </w:p>
  </w:footnote>
  <w:footnote w:type="continuationSeparator" w:id="0">
    <w:p w:rsidR="00E26567" w:rsidRDefault="00E26567" w:rsidP="00CB25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2F97"/>
    <w:rsid w:val="00061395"/>
    <w:rsid w:val="00064048"/>
    <w:rsid w:val="00140540"/>
    <w:rsid w:val="00162F97"/>
    <w:rsid w:val="00181C84"/>
    <w:rsid w:val="001F5270"/>
    <w:rsid w:val="0025222D"/>
    <w:rsid w:val="00370FC2"/>
    <w:rsid w:val="00371E3C"/>
    <w:rsid w:val="00385119"/>
    <w:rsid w:val="003C516C"/>
    <w:rsid w:val="00425663"/>
    <w:rsid w:val="00442E7F"/>
    <w:rsid w:val="004526FD"/>
    <w:rsid w:val="00467E08"/>
    <w:rsid w:val="004A7E72"/>
    <w:rsid w:val="00503721"/>
    <w:rsid w:val="0050377B"/>
    <w:rsid w:val="005549C3"/>
    <w:rsid w:val="00595703"/>
    <w:rsid w:val="005A0E1F"/>
    <w:rsid w:val="005B55DD"/>
    <w:rsid w:val="006A72D9"/>
    <w:rsid w:val="006E4868"/>
    <w:rsid w:val="006F3344"/>
    <w:rsid w:val="006F54CC"/>
    <w:rsid w:val="006F722C"/>
    <w:rsid w:val="00722F51"/>
    <w:rsid w:val="0090098F"/>
    <w:rsid w:val="00B907D5"/>
    <w:rsid w:val="00BA1548"/>
    <w:rsid w:val="00C43B8A"/>
    <w:rsid w:val="00C525EA"/>
    <w:rsid w:val="00C636E2"/>
    <w:rsid w:val="00C74706"/>
    <w:rsid w:val="00CB255F"/>
    <w:rsid w:val="00CF27DD"/>
    <w:rsid w:val="00D150F5"/>
    <w:rsid w:val="00E01B87"/>
    <w:rsid w:val="00E26567"/>
    <w:rsid w:val="00F45BF2"/>
    <w:rsid w:val="00F479B6"/>
    <w:rsid w:val="01E20520"/>
    <w:rsid w:val="10201617"/>
    <w:rsid w:val="128907C9"/>
    <w:rsid w:val="35645456"/>
    <w:rsid w:val="581F34C1"/>
    <w:rsid w:val="6B40577D"/>
    <w:rsid w:val="7A3B371D"/>
    <w:rsid w:val="7A5577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22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6F722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6F722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6F722C"/>
    <w:rPr>
      <w:sz w:val="18"/>
      <w:szCs w:val="18"/>
    </w:rPr>
  </w:style>
  <w:style w:type="character" w:customStyle="1" w:styleId="Char">
    <w:name w:val="页脚 Char"/>
    <w:basedOn w:val="a0"/>
    <w:link w:val="a3"/>
    <w:uiPriority w:val="99"/>
    <w:semiHidden/>
    <w:qFormat/>
    <w:rsid w:val="006F722C"/>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102</Words>
  <Characters>582</Characters>
  <Application>Microsoft Office Word</Application>
  <DocSecurity>0</DocSecurity>
  <Lines>4</Lines>
  <Paragraphs>1</Paragraphs>
  <ScaleCrop>false</ScaleCrop>
  <Company>Microsoft</Company>
  <LinksUpToDate>false</LinksUpToDate>
  <CharactersWithSpaces>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汪洋</dc:creator>
  <cp:lastModifiedBy>罗晓玉</cp:lastModifiedBy>
  <cp:revision>17</cp:revision>
  <cp:lastPrinted>2021-05-28T03:12:00Z</cp:lastPrinted>
  <dcterms:created xsi:type="dcterms:W3CDTF">2021-02-18T01:24:00Z</dcterms:created>
  <dcterms:modified xsi:type="dcterms:W3CDTF">2021-05-28T03:16:00Z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