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E7" w:rsidRPr="003D5647" w:rsidRDefault="003D5647" w:rsidP="00DC23E7">
      <w:pPr>
        <w:rPr>
          <w:rFonts w:ascii="仿宋_GB2312" w:eastAsia="仿宋_GB2312" w:hint="eastAsia"/>
          <w:b/>
          <w:sz w:val="28"/>
          <w:szCs w:val="28"/>
        </w:rPr>
      </w:pPr>
      <w:r w:rsidRPr="003D5647">
        <w:rPr>
          <w:rFonts w:ascii="仿宋_GB2312" w:eastAsia="仿宋_GB2312" w:hint="eastAsia"/>
          <w:b/>
          <w:sz w:val="28"/>
          <w:szCs w:val="28"/>
        </w:rPr>
        <w:t>附件：</w:t>
      </w:r>
    </w:p>
    <w:p w:rsidR="00DC23E7" w:rsidRPr="003D5647" w:rsidRDefault="00DC23E7" w:rsidP="003D5647">
      <w:pPr>
        <w:jc w:val="center"/>
        <w:rPr>
          <w:rFonts w:ascii="仿宋_GB2312" w:eastAsia="仿宋_GB2312" w:hint="eastAsia"/>
          <w:sz w:val="28"/>
          <w:szCs w:val="28"/>
        </w:rPr>
      </w:pPr>
      <w:r w:rsidRPr="003D5647">
        <w:rPr>
          <w:rFonts w:ascii="仿宋_GB2312" w:eastAsia="仿宋_GB2312" w:hint="eastAsia"/>
          <w:sz w:val="28"/>
          <w:szCs w:val="28"/>
        </w:rPr>
        <w:t>《梅毒螺旋体特异性</w:t>
      </w:r>
      <w:proofErr w:type="spellStart"/>
      <w:r w:rsidRPr="003D5647">
        <w:rPr>
          <w:rFonts w:ascii="仿宋_GB2312" w:eastAsia="仿宋_GB2312" w:hint="eastAsia"/>
          <w:sz w:val="28"/>
          <w:szCs w:val="28"/>
        </w:rPr>
        <w:t>IgM</w:t>
      </w:r>
      <w:proofErr w:type="spellEnd"/>
      <w:r w:rsidRPr="003D5647">
        <w:rPr>
          <w:rFonts w:ascii="仿宋_GB2312" w:eastAsia="仿宋_GB2312" w:hint="eastAsia"/>
          <w:sz w:val="28"/>
          <w:szCs w:val="28"/>
        </w:rPr>
        <w:t>抗体检测在妊娠期及新生儿梅毒中的应用研究》</w:t>
      </w:r>
      <w:r w:rsidR="00AA0A58">
        <w:rPr>
          <w:rFonts w:ascii="仿宋_GB2312" w:eastAsia="仿宋_GB2312" w:hint="eastAsia"/>
          <w:sz w:val="28"/>
          <w:szCs w:val="28"/>
        </w:rPr>
        <w:t>服务</w:t>
      </w:r>
    </w:p>
    <w:p w:rsidR="00DC23E7" w:rsidRPr="003D5647" w:rsidRDefault="00DC23E7" w:rsidP="003D5647">
      <w:pPr>
        <w:jc w:val="center"/>
        <w:rPr>
          <w:rFonts w:ascii="仿宋_GB2312" w:eastAsia="仿宋_GB2312" w:hint="eastAsia"/>
          <w:sz w:val="28"/>
          <w:szCs w:val="28"/>
        </w:rPr>
      </w:pPr>
      <w:r w:rsidRPr="003D5647">
        <w:rPr>
          <w:rFonts w:ascii="仿宋_GB2312" w:eastAsia="仿宋_GB2312" w:hint="eastAsia"/>
          <w:sz w:val="28"/>
          <w:szCs w:val="28"/>
        </w:rPr>
        <w:t>招标</w:t>
      </w:r>
      <w:r w:rsidR="00AA0A58">
        <w:rPr>
          <w:rFonts w:ascii="仿宋_GB2312" w:eastAsia="仿宋_GB2312" w:hint="eastAsia"/>
          <w:sz w:val="28"/>
          <w:szCs w:val="28"/>
        </w:rPr>
        <w:t>服务</w:t>
      </w:r>
      <w:r w:rsidRPr="003D5647">
        <w:rPr>
          <w:rFonts w:ascii="仿宋_GB2312" w:eastAsia="仿宋_GB2312" w:hint="eastAsia"/>
          <w:sz w:val="28"/>
          <w:szCs w:val="28"/>
        </w:rPr>
        <w:t>内容</w:t>
      </w:r>
    </w:p>
    <w:p w:rsidR="00DC23E7" w:rsidRPr="003D5647" w:rsidRDefault="00DC23E7" w:rsidP="00DC23E7">
      <w:pPr>
        <w:rPr>
          <w:rFonts w:ascii="仿宋_GB2312" w:eastAsia="仿宋_GB2312" w:hint="eastAsia"/>
          <w:sz w:val="28"/>
          <w:szCs w:val="28"/>
        </w:rPr>
      </w:pPr>
      <w:r w:rsidRPr="003D5647">
        <w:rPr>
          <w:rFonts w:ascii="仿宋_GB2312" w:eastAsia="仿宋_GB2312" w:hint="eastAsia"/>
          <w:sz w:val="28"/>
          <w:szCs w:val="28"/>
        </w:rPr>
        <w:t>一、项目实施研究内容</w:t>
      </w:r>
    </w:p>
    <w:p w:rsidR="00DC23E7" w:rsidRPr="003D5647" w:rsidRDefault="00DC23E7" w:rsidP="00DC23E7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3D5647">
        <w:rPr>
          <w:rFonts w:ascii="仿宋_GB2312" w:eastAsia="仿宋_GB2312" w:hint="eastAsia"/>
          <w:sz w:val="28"/>
          <w:szCs w:val="28"/>
        </w:rPr>
        <w:t xml:space="preserve">    1）</w:t>
      </w:r>
      <w:r w:rsidRPr="003D5647">
        <w:rPr>
          <w:rFonts w:ascii="仿宋_GB2312" w:eastAsia="仿宋_GB2312" w:hint="eastAsia"/>
          <w:sz w:val="28"/>
          <w:szCs w:val="28"/>
        </w:rPr>
        <w:tab/>
        <w:t>探讨梅毒螺旋体特异性</w:t>
      </w:r>
      <w:proofErr w:type="spellStart"/>
      <w:r w:rsidRPr="003D5647">
        <w:rPr>
          <w:rFonts w:ascii="仿宋_GB2312" w:eastAsia="仿宋_GB2312" w:hint="eastAsia"/>
          <w:sz w:val="28"/>
          <w:szCs w:val="28"/>
        </w:rPr>
        <w:t>IgM</w:t>
      </w:r>
      <w:proofErr w:type="spellEnd"/>
      <w:r w:rsidRPr="003D5647">
        <w:rPr>
          <w:rFonts w:ascii="仿宋_GB2312" w:eastAsia="仿宋_GB2312" w:hint="eastAsia"/>
          <w:sz w:val="28"/>
          <w:szCs w:val="28"/>
        </w:rPr>
        <w:t>抗体检测在诊断新生儿梅毒中的意义。</w:t>
      </w:r>
    </w:p>
    <w:p w:rsidR="00DC23E7" w:rsidRPr="003D5647" w:rsidRDefault="00DC23E7" w:rsidP="003D564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D5647">
        <w:rPr>
          <w:rFonts w:ascii="仿宋_GB2312" w:eastAsia="仿宋_GB2312" w:hint="eastAsia"/>
          <w:sz w:val="28"/>
          <w:szCs w:val="28"/>
        </w:rPr>
        <w:t>2）探讨梅毒螺旋体特异性</w:t>
      </w:r>
      <w:proofErr w:type="spellStart"/>
      <w:r w:rsidRPr="003D5647">
        <w:rPr>
          <w:rFonts w:ascii="仿宋_GB2312" w:eastAsia="仿宋_GB2312" w:hint="eastAsia"/>
          <w:sz w:val="28"/>
          <w:szCs w:val="28"/>
        </w:rPr>
        <w:t>IgM</w:t>
      </w:r>
      <w:proofErr w:type="spellEnd"/>
      <w:r w:rsidRPr="003D5647">
        <w:rPr>
          <w:rFonts w:ascii="仿宋_GB2312" w:eastAsia="仿宋_GB2312" w:hint="eastAsia"/>
          <w:sz w:val="28"/>
          <w:szCs w:val="28"/>
        </w:rPr>
        <w:t>抗体检测评估疗效、复发、判愈，指导临床治疗中的意义。</w:t>
      </w:r>
    </w:p>
    <w:p w:rsidR="00DC23E7" w:rsidRPr="003D5647" w:rsidRDefault="00DC23E7" w:rsidP="003D5647">
      <w:pPr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D5647">
        <w:rPr>
          <w:rFonts w:ascii="仿宋_GB2312" w:eastAsia="仿宋_GB2312" w:hint="eastAsia"/>
          <w:sz w:val="28"/>
          <w:szCs w:val="28"/>
        </w:rPr>
        <w:t>3）探讨梅毒螺旋体特异性</w:t>
      </w:r>
      <w:proofErr w:type="spellStart"/>
      <w:r w:rsidRPr="003D5647">
        <w:rPr>
          <w:rFonts w:ascii="仿宋_GB2312" w:eastAsia="仿宋_GB2312" w:hint="eastAsia"/>
          <w:sz w:val="28"/>
          <w:szCs w:val="28"/>
        </w:rPr>
        <w:t>IgM</w:t>
      </w:r>
      <w:proofErr w:type="spellEnd"/>
      <w:r w:rsidRPr="003D5647">
        <w:rPr>
          <w:rFonts w:ascii="仿宋_GB2312" w:eastAsia="仿宋_GB2312" w:hint="eastAsia"/>
          <w:sz w:val="28"/>
          <w:szCs w:val="28"/>
        </w:rPr>
        <w:t>抗体检测判断血清固定型梅毒孕妇发生胎传梅毒的风险中的意义。</w:t>
      </w:r>
    </w:p>
    <w:p w:rsidR="00DC23E7" w:rsidRPr="003D5647" w:rsidRDefault="00DC23E7" w:rsidP="00DC23E7">
      <w:pPr>
        <w:spacing w:line="360" w:lineRule="auto"/>
        <w:rPr>
          <w:rFonts w:ascii="仿宋_GB2312" w:eastAsia="仿宋_GB2312" w:hint="eastAsia"/>
          <w:sz w:val="28"/>
          <w:szCs w:val="28"/>
        </w:rPr>
      </w:pPr>
      <w:r w:rsidRPr="003D5647">
        <w:rPr>
          <w:rFonts w:ascii="仿宋_GB2312" w:eastAsia="仿宋_GB2312" w:hint="eastAsia"/>
          <w:sz w:val="28"/>
          <w:szCs w:val="28"/>
        </w:rPr>
        <w:t>二、项目实施的技术方案</w:t>
      </w:r>
    </w:p>
    <w:p w:rsidR="00DC23E7" w:rsidRPr="003D5647" w:rsidRDefault="00DC23E7" w:rsidP="00420839">
      <w:pPr>
        <w:spacing w:line="360" w:lineRule="auto"/>
        <w:ind w:firstLine="492"/>
        <w:rPr>
          <w:rFonts w:ascii="仿宋_GB2312" w:eastAsia="仿宋_GB2312" w:hint="eastAsia"/>
          <w:sz w:val="28"/>
          <w:szCs w:val="28"/>
        </w:rPr>
      </w:pPr>
      <w:r w:rsidRPr="003D5647">
        <w:rPr>
          <w:rFonts w:ascii="仿宋_GB2312" w:eastAsia="仿宋_GB2312" w:hint="eastAsia"/>
          <w:sz w:val="28"/>
          <w:szCs w:val="28"/>
        </w:rPr>
        <w:t>1、</w:t>
      </w:r>
      <w:r w:rsidR="00420839" w:rsidRPr="003D5647">
        <w:rPr>
          <w:rFonts w:ascii="仿宋_GB2312" w:eastAsia="仿宋_GB2312" w:hint="eastAsia"/>
          <w:sz w:val="28"/>
          <w:szCs w:val="28"/>
        </w:rPr>
        <w:t>产科建档人群常规筛查是否感染梅毒螺旋体。</w:t>
      </w:r>
    </w:p>
    <w:p w:rsidR="00420839" w:rsidRPr="003D5647" w:rsidRDefault="00420839" w:rsidP="00420839">
      <w:pPr>
        <w:spacing w:line="360" w:lineRule="auto"/>
        <w:ind w:firstLine="492"/>
        <w:rPr>
          <w:rFonts w:ascii="仿宋_GB2312" w:eastAsia="仿宋_GB2312" w:hint="eastAsia"/>
          <w:sz w:val="28"/>
          <w:szCs w:val="28"/>
        </w:rPr>
      </w:pPr>
      <w:r w:rsidRPr="003D5647">
        <w:rPr>
          <w:rFonts w:ascii="仿宋_GB2312" w:eastAsia="仿宋_GB2312" w:hint="eastAsia"/>
          <w:sz w:val="28"/>
          <w:szCs w:val="28"/>
        </w:rPr>
        <w:t>2、对梅毒螺旋体</w:t>
      </w:r>
      <w:r w:rsidR="00CD5B7E" w:rsidRPr="003D5647">
        <w:rPr>
          <w:rFonts w:ascii="仿宋_GB2312" w:eastAsia="仿宋_GB2312" w:hint="eastAsia"/>
          <w:sz w:val="28"/>
          <w:szCs w:val="28"/>
        </w:rPr>
        <w:t>抗原血清试验</w:t>
      </w:r>
      <w:r w:rsidRPr="003D5647">
        <w:rPr>
          <w:rFonts w:ascii="仿宋_GB2312" w:eastAsia="仿宋_GB2312" w:hint="eastAsia"/>
          <w:sz w:val="28"/>
          <w:szCs w:val="28"/>
        </w:rPr>
        <w:t>和非梅毒螺旋体</w:t>
      </w:r>
      <w:r w:rsidR="00CD5B7E" w:rsidRPr="003D5647">
        <w:rPr>
          <w:rFonts w:ascii="仿宋_GB2312" w:eastAsia="仿宋_GB2312" w:hint="eastAsia"/>
          <w:sz w:val="28"/>
          <w:szCs w:val="28"/>
        </w:rPr>
        <w:t>抗原血清试验</w:t>
      </w:r>
      <w:r w:rsidRPr="003D5647">
        <w:rPr>
          <w:rFonts w:ascii="仿宋_GB2312" w:eastAsia="仿宋_GB2312" w:hint="eastAsia"/>
          <w:sz w:val="28"/>
          <w:szCs w:val="28"/>
        </w:rPr>
        <w:t>双阳性的患者进行入组，</w:t>
      </w:r>
      <w:r w:rsidR="00CD5B7E" w:rsidRPr="003D5647">
        <w:rPr>
          <w:rFonts w:ascii="仿宋_GB2312" w:eastAsia="仿宋_GB2312" w:hint="eastAsia"/>
          <w:sz w:val="28"/>
          <w:szCs w:val="28"/>
        </w:rPr>
        <w:t>进行梅毒螺旋体特异性</w:t>
      </w:r>
      <w:proofErr w:type="spellStart"/>
      <w:r w:rsidR="00CD5B7E" w:rsidRPr="003D5647">
        <w:rPr>
          <w:rFonts w:ascii="仿宋_GB2312" w:eastAsia="仿宋_GB2312" w:hint="eastAsia"/>
          <w:sz w:val="28"/>
          <w:szCs w:val="28"/>
        </w:rPr>
        <w:t>IgM</w:t>
      </w:r>
      <w:proofErr w:type="spellEnd"/>
      <w:r w:rsidR="00CD5B7E" w:rsidRPr="003D5647">
        <w:rPr>
          <w:rFonts w:ascii="仿宋_GB2312" w:eastAsia="仿宋_GB2312" w:hint="eastAsia"/>
          <w:sz w:val="28"/>
          <w:szCs w:val="28"/>
        </w:rPr>
        <w:t>抗体检测。</w:t>
      </w:r>
    </w:p>
    <w:p w:rsidR="00CD5B7E" w:rsidRPr="003D5647" w:rsidRDefault="00CD5B7E" w:rsidP="00420839">
      <w:pPr>
        <w:spacing w:line="360" w:lineRule="auto"/>
        <w:ind w:firstLine="492"/>
        <w:rPr>
          <w:rFonts w:ascii="仿宋_GB2312" w:eastAsia="仿宋_GB2312" w:hint="eastAsia"/>
          <w:sz w:val="28"/>
          <w:szCs w:val="28"/>
        </w:rPr>
      </w:pPr>
      <w:r w:rsidRPr="003D5647">
        <w:rPr>
          <w:rFonts w:ascii="仿宋_GB2312" w:eastAsia="仿宋_GB2312" w:hint="eastAsia"/>
          <w:sz w:val="28"/>
          <w:szCs w:val="28"/>
        </w:rPr>
        <w:t>3、检测样本量80例。妊娠期40例，新生儿40例。</w:t>
      </w:r>
    </w:p>
    <w:p w:rsidR="00DC23E7" w:rsidRPr="003D5647" w:rsidRDefault="00DC23E7" w:rsidP="00DC23E7">
      <w:pPr>
        <w:rPr>
          <w:rFonts w:ascii="仿宋_GB2312" w:eastAsia="仿宋_GB2312" w:hint="eastAsia"/>
          <w:sz w:val="28"/>
          <w:szCs w:val="28"/>
        </w:rPr>
      </w:pPr>
    </w:p>
    <w:p w:rsidR="00D409AF" w:rsidRPr="00DC23E7" w:rsidRDefault="00F406A4"/>
    <w:sectPr w:rsidR="00D409AF" w:rsidRPr="00DC23E7" w:rsidSect="00487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A4" w:rsidRDefault="00F406A4" w:rsidP="00EB3346">
      <w:r>
        <w:separator/>
      </w:r>
    </w:p>
  </w:endnote>
  <w:endnote w:type="continuationSeparator" w:id="0">
    <w:p w:rsidR="00F406A4" w:rsidRDefault="00F406A4" w:rsidP="00EB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A4" w:rsidRDefault="00F406A4" w:rsidP="00EB3346">
      <w:r>
        <w:separator/>
      </w:r>
    </w:p>
  </w:footnote>
  <w:footnote w:type="continuationSeparator" w:id="0">
    <w:p w:rsidR="00F406A4" w:rsidRDefault="00F406A4" w:rsidP="00EB3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3E7"/>
    <w:rsid w:val="00033C79"/>
    <w:rsid w:val="000F066A"/>
    <w:rsid w:val="003D5647"/>
    <w:rsid w:val="00420839"/>
    <w:rsid w:val="00487D44"/>
    <w:rsid w:val="00561552"/>
    <w:rsid w:val="00687864"/>
    <w:rsid w:val="00AA0A58"/>
    <w:rsid w:val="00CD5B7E"/>
    <w:rsid w:val="00D81D2C"/>
    <w:rsid w:val="00DC23E7"/>
    <w:rsid w:val="00EB3346"/>
    <w:rsid w:val="00F4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3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3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hxl00</dc:creator>
  <cp:lastModifiedBy>Lenovo User</cp:lastModifiedBy>
  <cp:revision>4</cp:revision>
  <dcterms:created xsi:type="dcterms:W3CDTF">2019-08-30T00:37:00Z</dcterms:created>
  <dcterms:modified xsi:type="dcterms:W3CDTF">2019-08-30T00:40:00Z</dcterms:modified>
</cp:coreProperties>
</file>